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FA685" w14:textId="77777777" w:rsidR="00EC20FA" w:rsidRDefault="00CB2AF4" w:rsidP="00F3635D">
      <w:pPr>
        <w:ind w:right="528"/>
        <w:jc w:val="both"/>
        <w:rPr>
          <w:rFonts w:asciiTheme="minorHAnsi" w:eastAsia="Batang" w:hAnsiTheme="minorHAnsi"/>
          <w:b/>
          <w:color w:val="0F243E" w:themeColor="text2" w:themeShade="80"/>
          <w:sz w:val="22"/>
        </w:rPr>
      </w:pPr>
      <w:r w:rsidRPr="004C2530">
        <w:rPr>
          <w:rFonts w:ascii="Calibri" w:eastAsia="Batang" w:hAnsi="Calibri" w:cs="Arial"/>
          <w:i/>
          <w:noProof/>
          <w:sz w:val="20"/>
          <w:szCs w:val="20"/>
        </w:rPr>
        <w:drawing>
          <wp:inline distT="0" distB="0" distL="0" distR="0" wp14:anchorId="36185D65" wp14:editId="0457D5A1">
            <wp:extent cx="6045200" cy="872836"/>
            <wp:effectExtent l="19050" t="0" r="12700" b="3810"/>
            <wp:docPr id="29" name="Diagramma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BE3EC1F" w14:textId="77777777" w:rsidR="00850205" w:rsidRPr="00EA2B25" w:rsidRDefault="00850205" w:rsidP="0002756C">
      <w:pPr>
        <w:ind w:right="283"/>
        <w:jc w:val="both"/>
        <w:rPr>
          <w:rFonts w:asciiTheme="minorHAnsi" w:eastAsia="Batang" w:hAnsiTheme="minorHAnsi"/>
          <w:sz w:val="10"/>
        </w:rPr>
      </w:pPr>
    </w:p>
    <w:p w14:paraId="67CF849E" w14:textId="77777777" w:rsidR="00D46696" w:rsidRPr="00EA2B25" w:rsidRDefault="00D46696" w:rsidP="0002756C">
      <w:pPr>
        <w:ind w:right="283"/>
        <w:jc w:val="both"/>
        <w:rPr>
          <w:rFonts w:asciiTheme="minorHAnsi" w:eastAsia="Batang" w:hAnsiTheme="minorHAnsi"/>
          <w:b/>
          <w:sz w:val="10"/>
        </w:rPr>
      </w:pPr>
    </w:p>
    <w:p w14:paraId="1F1FA0EE" w14:textId="68B90872" w:rsidR="00F518DF" w:rsidRDefault="00FC4AE0" w:rsidP="007010E5">
      <w:pPr>
        <w:ind w:right="283"/>
        <w:jc w:val="both"/>
        <w:rPr>
          <w:rFonts w:asciiTheme="minorHAnsi" w:eastAsia="Batang" w:hAnsiTheme="minorHAnsi"/>
          <w:sz w:val="22"/>
        </w:rPr>
      </w:pPr>
      <w:r>
        <w:rPr>
          <w:rFonts w:asciiTheme="minorHAnsi" w:eastAsia="Batang" w:hAnsiTheme="minorHAnsi"/>
          <w:b/>
          <w:sz w:val="22"/>
        </w:rPr>
        <w:t>I</w:t>
      </w:r>
      <w:r w:rsidR="00644341" w:rsidRPr="00A27259">
        <w:rPr>
          <w:rFonts w:asciiTheme="minorHAnsi" w:eastAsia="Batang" w:hAnsiTheme="minorHAnsi"/>
          <w:b/>
          <w:sz w:val="22"/>
        </w:rPr>
        <w:t xml:space="preserve">mprenditoria </w:t>
      </w:r>
      <w:r w:rsidR="00585FE3">
        <w:rPr>
          <w:rFonts w:asciiTheme="minorHAnsi" w:eastAsia="Batang" w:hAnsiTheme="minorHAnsi"/>
          <w:b/>
          <w:sz w:val="22"/>
        </w:rPr>
        <w:t>femminile stazionaria nel 2024</w:t>
      </w:r>
      <w:r w:rsidR="004934C6" w:rsidRPr="00A27259">
        <w:rPr>
          <w:rFonts w:asciiTheme="minorHAnsi" w:eastAsia="Batang" w:hAnsiTheme="minorHAnsi"/>
          <w:b/>
          <w:sz w:val="22"/>
        </w:rPr>
        <w:t xml:space="preserve">. </w:t>
      </w:r>
      <w:r w:rsidR="001D225D">
        <w:rPr>
          <w:rFonts w:asciiTheme="minorHAnsi" w:eastAsia="Batang" w:hAnsiTheme="minorHAnsi"/>
          <w:b/>
          <w:sz w:val="22"/>
        </w:rPr>
        <w:t xml:space="preserve">Nell’area della città metropolitana di Firenze </w:t>
      </w:r>
      <w:r w:rsidR="001D225D" w:rsidRPr="001D225D">
        <w:rPr>
          <w:rFonts w:asciiTheme="minorHAnsi" w:eastAsia="Batang" w:hAnsiTheme="minorHAnsi"/>
          <w:bCs/>
          <w:sz w:val="22"/>
        </w:rPr>
        <w:t>s</w:t>
      </w:r>
      <w:r w:rsidR="00585FE3">
        <w:rPr>
          <w:rFonts w:asciiTheme="minorHAnsi" w:eastAsia="Batang" w:hAnsiTheme="minorHAnsi"/>
          <w:sz w:val="22"/>
        </w:rPr>
        <w:t xml:space="preserve">ono 22.624 le imprese femminili registrate nel 2024; di queste, 19.964 quelle attive ed operative. Si mantiene stabile la quota sul totale </w:t>
      </w:r>
      <w:r w:rsidR="00B91528">
        <w:rPr>
          <w:rFonts w:asciiTheme="minorHAnsi" w:eastAsia="Batang" w:hAnsiTheme="minorHAnsi"/>
          <w:sz w:val="22"/>
        </w:rPr>
        <w:t>delle imprese del territorio</w:t>
      </w:r>
      <w:r w:rsidR="00585FE3">
        <w:rPr>
          <w:rFonts w:asciiTheme="minorHAnsi" w:eastAsia="Batang" w:hAnsiTheme="minorHAnsi"/>
          <w:sz w:val="22"/>
        </w:rPr>
        <w:t xml:space="preserve"> (22,5%), </w:t>
      </w:r>
      <w:r w:rsidR="00B83D03">
        <w:rPr>
          <w:rFonts w:asciiTheme="minorHAnsi" w:eastAsia="Batang" w:hAnsiTheme="minorHAnsi"/>
          <w:sz w:val="22"/>
        </w:rPr>
        <w:t>valore</w:t>
      </w:r>
      <w:r w:rsidR="00585FE3">
        <w:rPr>
          <w:rFonts w:asciiTheme="minorHAnsi" w:eastAsia="Batang" w:hAnsiTheme="minorHAnsi"/>
          <w:sz w:val="22"/>
        </w:rPr>
        <w:t xml:space="preserve"> che denota una presenza lievemente inferiore a quella </w:t>
      </w:r>
      <w:r w:rsidR="00B91528">
        <w:rPr>
          <w:rFonts w:asciiTheme="minorHAnsi" w:eastAsia="Batang" w:hAnsiTheme="minorHAnsi"/>
          <w:sz w:val="22"/>
        </w:rPr>
        <w:t>toscana</w:t>
      </w:r>
      <w:r w:rsidR="00585FE3">
        <w:rPr>
          <w:rFonts w:asciiTheme="minorHAnsi" w:eastAsia="Batang" w:hAnsiTheme="minorHAnsi"/>
          <w:sz w:val="22"/>
        </w:rPr>
        <w:t xml:space="preserve"> (22,7%) e </w:t>
      </w:r>
      <w:r w:rsidR="00B91528">
        <w:rPr>
          <w:rFonts w:asciiTheme="minorHAnsi" w:eastAsia="Batang" w:hAnsiTheme="minorHAnsi"/>
          <w:sz w:val="22"/>
        </w:rPr>
        <w:t>inferiore</w:t>
      </w:r>
      <w:r w:rsidR="00585FE3">
        <w:rPr>
          <w:rFonts w:asciiTheme="minorHAnsi" w:eastAsia="Batang" w:hAnsiTheme="minorHAnsi"/>
          <w:sz w:val="22"/>
        </w:rPr>
        <w:t xml:space="preserve"> di circa 1,5 p.p. al dato italiano. </w:t>
      </w:r>
      <w:r w:rsidR="007010E5">
        <w:rPr>
          <w:rFonts w:asciiTheme="minorHAnsi" w:eastAsia="Batang" w:hAnsiTheme="minorHAnsi"/>
          <w:sz w:val="22"/>
        </w:rPr>
        <w:t xml:space="preserve">Nel corso dell’ultimo anno le imprese femminili attive </w:t>
      </w:r>
      <w:r w:rsidR="00B91528">
        <w:rPr>
          <w:rFonts w:asciiTheme="minorHAnsi" w:eastAsia="Batang" w:hAnsiTheme="minorHAnsi"/>
          <w:sz w:val="22"/>
        </w:rPr>
        <w:t xml:space="preserve">fiorentine </w:t>
      </w:r>
      <w:r w:rsidR="007010E5">
        <w:rPr>
          <w:rFonts w:asciiTheme="minorHAnsi" w:eastAsia="Batang" w:hAnsiTheme="minorHAnsi"/>
          <w:sz w:val="22"/>
        </w:rPr>
        <w:t>hanno tenuto</w:t>
      </w:r>
      <w:r w:rsidR="00B91528">
        <w:rPr>
          <w:rFonts w:asciiTheme="minorHAnsi" w:eastAsia="Batang" w:hAnsiTheme="minorHAnsi"/>
          <w:sz w:val="22"/>
        </w:rPr>
        <w:t>,</w:t>
      </w:r>
      <w:r w:rsidR="007010E5">
        <w:rPr>
          <w:rFonts w:asciiTheme="minorHAnsi" w:eastAsia="Batang" w:hAnsiTheme="minorHAnsi"/>
          <w:sz w:val="22"/>
        </w:rPr>
        <w:t xml:space="preserve"> </w:t>
      </w:r>
      <w:r w:rsidR="008034D3">
        <w:rPr>
          <w:rFonts w:asciiTheme="minorHAnsi" w:eastAsia="Batang" w:hAnsiTheme="minorHAnsi"/>
          <w:sz w:val="22"/>
        </w:rPr>
        <w:t>calando dello 0</w:t>
      </w:r>
      <w:r w:rsidR="007010E5">
        <w:rPr>
          <w:rFonts w:asciiTheme="minorHAnsi" w:eastAsia="Batang" w:hAnsiTheme="minorHAnsi"/>
          <w:sz w:val="22"/>
        </w:rPr>
        <w:t>,4%</w:t>
      </w:r>
      <w:r w:rsidR="008034D3">
        <w:rPr>
          <w:rFonts w:asciiTheme="minorHAnsi" w:eastAsia="Batang" w:hAnsiTheme="minorHAnsi"/>
          <w:sz w:val="22"/>
        </w:rPr>
        <w:t>, a fronte di una variazione nulla del resto delle imprese attive. Lo scorso anno la variazione si era attestata al -0,7% mentre</w:t>
      </w:r>
      <w:r w:rsidR="00B91528">
        <w:rPr>
          <w:rFonts w:asciiTheme="minorHAnsi" w:eastAsia="Batang" w:hAnsiTheme="minorHAnsi"/>
          <w:sz w:val="22"/>
        </w:rPr>
        <w:t>,</w:t>
      </w:r>
      <w:r w:rsidR="008034D3">
        <w:rPr>
          <w:rFonts w:asciiTheme="minorHAnsi" w:eastAsia="Batang" w:hAnsiTheme="minorHAnsi"/>
          <w:sz w:val="22"/>
        </w:rPr>
        <w:t xml:space="preserve"> per </w:t>
      </w:r>
      <w:r w:rsidR="00B91528">
        <w:rPr>
          <w:rFonts w:asciiTheme="minorHAnsi" w:eastAsia="Batang" w:hAnsiTheme="minorHAnsi"/>
          <w:sz w:val="22"/>
        </w:rPr>
        <w:t>ritrovare una crescita,</w:t>
      </w:r>
      <w:r w:rsidR="008034D3">
        <w:rPr>
          <w:rFonts w:asciiTheme="minorHAnsi" w:eastAsia="Batang" w:hAnsiTheme="minorHAnsi"/>
          <w:sz w:val="22"/>
        </w:rPr>
        <w:t xml:space="preserve"> dobbiamo risalire al 2022 (+0,2%), valore quest’ultimo che si inseriva in una serie di lievi ribassi.</w:t>
      </w:r>
      <w:r w:rsidR="007E4D38">
        <w:rPr>
          <w:rFonts w:asciiTheme="minorHAnsi" w:eastAsia="Batang" w:hAnsiTheme="minorHAnsi"/>
          <w:sz w:val="22"/>
        </w:rPr>
        <w:t xml:space="preserve"> A livello toscano e nazionale, nel 2024 l’arretramento è stato di 1 p.p, superiore di 1 (Toscana) e 3 decimi di punto (Italia) al resto delle imprese. </w:t>
      </w:r>
    </w:p>
    <w:p w14:paraId="1B6D83C9" w14:textId="77777777" w:rsidR="00480777" w:rsidRPr="00EA2B25" w:rsidRDefault="00480777" w:rsidP="0002756C">
      <w:pPr>
        <w:ind w:right="283"/>
        <w:jc w:val="both"/>
        <w:rPr>
          <w:rFonts w:asciiTheme="minorHAnsi" w:eastAsia="Batang" w:hAnsiTheme="minorHAnsi"/>
          <w:sz w:val="6"/>
        </w:rPr>
      </w:pPr>
    </w:p>
    <w:p w14:paraId="536567C5" w14:textId="332D0A49" w:rsidR="00BA2933" w:rsidRDefault="008F543B" w:rsidP="0002756C">
      <w:pPr>
        <w:ind w:right="283"/>
        <w:jc w:val="both"/>
        <w:rPr>
          <w:rFonts w:asciiTheme="minorHAnsi" w:eastAsia="Batang" w:hAnsiTheme="minorHAnsi"/>
          <w:b/>
          <w:sz w:val="18"/>
        </w:rPr>
      </w:pPr>
      <w:r w:rsidRPr="000D647C">
        <w:rPr>
          <w:rFonts w:asciiTheme="minorHAnsi" w:eastAsia="Batang" w:hAnsiTheme="minorHAnsi"/>
          <w:b/>
          <w:sz w:val="18"/>
        </w:rPr>
        <w:t xml:space="preserve">Evoluzione consistenza e dinamica delle imprese </w:t>
      </w:r>
      <w:r w:rsidR="007010E5">
        <w:rPr>
          <w:rFonts w:asciiTheme="minorHAnsi" w:eastAsia="Batang" w:hAnsiTheme="minorHAnsi"/>
          <w:b/>
          <w:sz w:val="18"/>
        </w:rPr>
        <w:t>femminili</w:t>
      </w:r>
      <w:r w:rsidRPr="000D647C">
        <w:rPr>
          <w:rFonts w:asciiTheme="minorHAnsi" w:eastAsia="Batang" w:hAnsiTheme="minorHAnsi"/>
          <w:b/>
          <w:sz w:val="18"/>
        </w:rPr>
        <w:t xml:space="preserve"> fiorentine</w:t>
      </w:r>
    </w:p>
    <w:p w14:paraId="7B42C159" w14:textId="56F17EB5" w:rsidR="00BD630A" w:rsidRPr="000D647C" w:rsidRDefault="008034D3" w:rsidP="0002756C">
      <w:pPr>
        <w:ind w:right="283"/>
        <w:jc w:val="both"/>
        <w:rPr>
          <w:rFonts w:asciiTheme="minorHAnsi" w:eastAsia="Batang" w:hAnsiTheme="minorHAnsi"/>
          <w:b/>
          <w:sz w:val="18"/>
        </w:rPr>
      </w:pPr>
      <w:r w:rsidRPr="008034D3">
        <w:rPr>
          <w:rFonts w:eastAsia="Batang"/>
          <w:noProof/>
        </w:rPr>
        <w:drawing>
          <wp:inline distT="0" distB="0" distL="0" distR="0" wp14:anchorId="11D61C09" wp14:editId="742CF057">
            <wp:extent cx="2804160" cy="174082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437" cy="175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D03">
        <w:rPr>
          <w:rFonts w:asciiTheme="minorHAnsi" w:eastAsia="Batang" w:hAnsiTheme="minorHAnsi"/>
          <w:b/>
          <w:sz w:val="18"/>
        </w:rPr>
        <w:t xml:space="preserve"> </w:t>
      </w:r>
      <w:r w:rsidR="00CA1F35" w:rsidRPr="00CA1F35">
        <w:rPr>
          <w:rFonts w:eastAsia="Batang"/>
          <w:noProof/>
        </w:rPr>
        <w:drawing>
          <wp:inline distT="0" distB="0" distL="0" distR="0" wp14:anchorId="04387C9B" wp14:editId="75501290">
            <wp:extent cx="3143250" cy="1763467"/>
            <wp:effectExtent l="0" t="0" r="0" b="8255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863" cy="176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6D32E" w14:textId="77777777" w:rsidR="00A042D1" w:rsidRDefault="00A042D1" w:rsidP="0002756C">
      <w:pPr>
        <w:ind w:right="283"/>
        <w:jc w:val="both"/>
        <w:rPr>
          <w:rFonts w:asciiTheme="minorHAnsi" w:eastAsia="Batang" w:hAnsiTheme="minorHAnsi"/>
          <w:sz w:val="22"/>
        </w:rPr>
      </w:pPr>
    </w:p>
    <w:p w14:paraId="5E34814E" w14:textId="1D001EA2" w:rsidR="00A042D1" w:rsidRDefault="00A40EC1" w:rsidP="0002756C">
      <w:pPr>
        <w:ind w:right="283"/>
        <w:jc w:val="both"/>
        <w:rPr>
          <w:rFonts w:asciiTheme="minorHAnsi" w:eastAsia="Batang" w:hAnsiTheme="minorHAnsi"/>
          <w:sz w:val="22"/>
        </w:rPr>
      </w:pPr>
      <w:r>
        <w:rPr>
          <w:rFonts w:asciiTheme="minorHAnsi" w:eastAsia="Batang" w:hAnsiTheme="minorHAnsi"/>
          <w:sz w:val="22"/>
        </w:rPr>
        <w:t xml:space="preserve"> </w:t>
      </w:r>
    </w:p>
    <w:p w14:paraId="4D724D3F" w14:textId="49608A2A" w:rsidR="00F00570" w:rsidRDefault="006E0738" w:rsidP="009C4E77">
      <w:pPr>
        <w:ind w:right="283"/>
        <w:jc w:val="both"/>
        <w:rPr>
          <w:rFonts w:asciiTheme="minorHAnsi" w:eastAsia="Batang" w:hAnsiTheme="minorHAnsi"/>
          <w:sz w:val="22"/>
        </w:rPr>
      </w:pPr>
      <w:r>
        <w:rPr>
          <w:rFonts w:asciiTheme="minorHAnsi" w:eastAsia="Batang" w:hAnsiTheme="minorHAnsi"/>
          <w:sz w:val="22"/>
        </w:rPr>
        <w:t xml:space="preserve">I dati per settore economico </w:t>
      </w:r>
      <w:r w:rsidR="00B91528">
        <w:rPr>
          <w:rFonts w:asciiTheme="minorHAnsi" w:eastAsia="Batang" w:hAnsiTheme="minorHAnsi"/>
          <w:sz w:val="22"/>
        </w:rPr>
        <w:t>mostrano</w:t>
      </w:r>
      <w:r w:rsidR="009C4E77">
        <w:rPr>
          <w:rFonts w:asciiTheme="minorHAnsi" w:eastAsia="Batang" w:hAnsiTheme="minorHAnsi"/>
          <w:sz w:val="22"/>
        </w:rPr>
        <w:t xml:space="preserve"> come le imprese femminili</w:t>
      </w:r>
      <w:r w:rsidR="00B91528">
        <w:rPr>
          <w:rFonts w:asciiTheme="minorHAnsi" w:eastAsia="Batang" w:hAnsiTheme="minorHAnsi"/>
          <w:sz w:val="22"/>
        </w:rPr>
        <w:t xml:space="preserve"> fiorentine</w:t>
      </w:r>
      <w:r w:rsidR="009C4E77">
        <w:rPr>
          <w:rFonts w:asciiTheme="minorHAnsi" w:eastAsia="Batang" w:hAnsiTheme="minorHAnsi"/>
          <w:sz w:val="22"/>
        </w:rPr>
        <w:t xml:space="preserve"> </w:t>
      </w:r>
      <w:r w:rsidR="00B91528">
        <w:rPr>
          <w:rFonts w:asciiTheme="minorHAnsi" w:eastAsia="Batang" w:hAnsiTheme="minorHAnsi"/>
          <w:sz w:val="22"/>
        </w:rPr>
        <w:t>si</w:t>
      </w:r>
      <w:r w:rsidR="009C4E77">
        <w:rPr>
          <w:rFonts w:asciiTheme="minorHAnsi" w:eastAsia="Batang" w:hAnsiTheme="minorHAnsi"/>
          <w:sz w:val="22"/>
        </w:rPr>
        <w:t xml:space="preserve"> </w:t>
      </w:r>
      <w:r w:rsidR="00B91528">
        <w:rPr>
          <w:rFonts w:asciiTheme="minorHAnsi" w:eastAsia="Batang" w:hAnsiTheme="minorHAnsi"/>
          <w:sz w:val="22"/>
        </w:rPr>
        <w:t>distribuiscano tra</w:t>
      </w:r>
      <w:r w:rsidR="009C4E77">
        <w:rPr>
          <w:rFonts w:asciiTheme="minorHAnsi" w:eastAsia="Batang" w:hAnsiTheme="minorHAnsi"/>
          <w:sz w:val="22"/>
        </w:rPr>
        <w:t xml:space="preserve"> servizi (39,7%), dove un peso importante proviene dalla conduzione e gestione di attività volte alla cura e al benessere, </w:t>
      </w:r>
      <w:r w:rsidR="00B91528">
        <w:rPr>
          <w:rFonts w:asciiTheme="minorHAnsi" w:eastAsia="Batang" w:hAnsiTheme="minorHAnsi"/>
          <w:sz w:val="22"/>
        </w:rPr>
        <w:t>a</w:t>
      </w:r>
      <w:r w:rsidR="009C4E77">
        <w:rPr>
          <w:rFonts w:asciiTheme="minorHAnsi" w:eastAsia="Batang" w:hAnsiTheme="minorHAnsi"/>
          <w:sz w:val="22"/>
        </w:rPr>
        <w:t xml:space="preserve">ttività commerciali in generale (quindi dettaglio e ingrosso) e </w:t>
      </w:r>
      <w:r w:rsidR="00B91528">
        <w:rPr>
          <w:rFonts w:asciiTheme="minorHAnsi" w:eastAsia="Batang" w:hAnsiTheme="minorHAnsi"/>
          <w:sz w:val="22"/>
        </w:rPr>
        <w:t>attività p</w:t>
      </w:r>
      <w:r w:rsidR="009C4E77">
        <w:rPr>
          <w:rFonts w:asciiTheme="minorHAnsi" w:eastAsia="Batang" w:hAnsiTheme="minorHAnsi"/>
          <w:sz w:val="22"/>
        </w:rPr>
        <w:t xml:space="preserve">iù strettamente legate alla filiera turistica (pubblici esercizi e attività ricettive). </w:t>
      </w:r>
      <w:r w:rsidR="00F83E79">
        <w:rPr>
          <w:rFonts w:asciiTheme="minorHAnsi" w:eastAsia="Batang" w:hAnsiTheme="minorHAnsi"/>
          <w:sz w:val="22"/>
        </w:rPr>
        <w:t>Da segnalare anche l’8.1% delle imprese in agricoltura, valore superiore alla media riferita all’insieme delle imprese attive</w:t>
      </w:r>
      <w:r w:rsidR="00B91528">
        <w:rPr>
          <w:rFonts w:asciiTheme="minorHAnsi" w:eastAsia="Batang" w:hAnsiTheme="minorHAnsi"/>
          <w:sz w:val="22"/>
        </w:rPr>
        <w:t xml:space="preserve"> fiorentine</w:t>
      </w:r>
      <w:r w:rsidR="00F83E79">
        <w:rPr>
          <w:rFonts w:asciiTheme="minorHAnsi" w:eastAsia="Batang" w:hAnsiTheme="minorHAnsi"/>
          <w:sz w:val="22"/>
        </w:rPr>
        <w:t>. Nell’ultimo anno, gli andamenti settoriali hanno risentito del momento congiunturale sfavorevole attraversato da alcuni comparti del manifatturiero: quest’ultimo subisce, all’interno delle imprese femminili, un calo del 3,5%. In crescita il ramo dei servizi (+1,8%).</w:t>
      </w:r>
    </w:p>
    <w:p w14:paraId="3540C460" w14:textId="77777777" w:rsidR="00F83E79" w:rsidRDefault="00F83E79" w:rsidP="009C4E77">
      <w:pPr>
        <w:ind w:right="283"/>
        <w:jc w:val="both"/>
        <w:rPr>
          <w:rFonts w:asciiTheme="minorHAnsi" w:eastAsia="Batang" w:hAnsiTheme="minorHAnsi"/>
          <w:sz w:val="22"/>
        </w:rPr>
      </w:pPr>
    </w:p>
    <w:p w14:paraId="6E2C2B30" w14:textId="20DF29D3" w:rsidR="00F00570" w:rsidRDefault="009B15D8" w:rsidP="00F00570">
      <w:pPr>
        <w:ind w:right="283"/>
        <w:jc w:val="both"/>
        <w:rPr>
          <w:rFonts w:asciiTheme="minorHAnsi" w:eastAsia="Batang" w:hAnsiTheme="minorHAnsi"/>
          <w:b/>
          <w:sz w:val="18"/>
        </w:rPr>
      </w:pPr>
      <w:r>
        <w:rPr>
          <w:rFonts w:asciiTheme="minorHAnsi" w:eastAsia="Batang" w:hAnsiTheme="minorHAnsi"/>
          <w:noProof/>
          <w:sz w:val="22"/>
        </w:rPr>
        <w:drawing>
          <wp:inline distT="0" distB="0" distL="0" distR="0" wp14:anchorId="16DFFAC7" wp14:editId="4E7E6370">
            <wp:extent cx="2867025" cy="1726565"/>
            <wp:effectExtent l="0" t="0" r="0" b="698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387" cy="1732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B15D8">
        <w:rPr>
          <w:rFonts w:eastAsia="Batang"/>
          <w:noProof/>
        </w:rPr>
        <w:drawing>
          <wp:inline distT="0" distB="0" distL="0" distR="0" wp14:anchorId="5A2839CB" wp14:editId="41A24C01">
            <wp:extent cx="2904231" cy="1784985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104" cy="178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54E91" w14:textId="6A0CD075" w:rsidR="00D46696" w:rsidRPr="009B15D8" w:rsidRDefault="009B15D8" w:rsidP="0002756C">
      <w:pPr>
        <w:ind w:right="283"/>
        <w:jc w:val="both"/>
        <w:rPr>
          <w:rFonts w:asciiTheme="minorHAnsi" w:eastAsia="Batang" w:hAnsiTheme="minorHAnsi"/>
          <w:bCs/>
          <w:sz w:val="22"/>
        </w:rPr>
      </w:pPr>
      <w:r w:rsidRPr="001D6A86">
        <w:rPr>
          <w:rFonts w:asciiTheme="minorHAnsi" w:eastAsia="Batang" w:hAnsiTheme="minorHAnsi"/>
          <w:bCs/>
          <w:sz w:val="22"/>
          <w:szCs w:val="32"/>
        </w:rPr>
        <w:lastRenderedPageBreak/>
        <w:t xml:space="preserve">Il 25,4% delle imprese femminili </w:t>
      </w:r>
      <w:r w:rsidR="00E6112E">
        <w:rPr>
          <w:rFonts w:asciiTheme="minorHAnsi" w:eastAsia="Batang" w:hAnsiTheme="minorHAnsi"/>
          <w:bCs/>
          <w:sz w:val="22"/>
          <w:szCs w:val="32"/>
        </w:rPr>
        <w:t xml:space="preserve">fiorentine </w:t>
      </w:r>
      <w:r w:rsidRPr="001D6A86">
        <w:rPr>
          <w:rFonts w:asciiTheme="minorHAnsi" w:eastAsia="Batang" w:hAnsiTheme="minorHAnsi"/>
          <w:bCs/>
          <w:sz w:val="22"/>
          <w:szCs w:val="32"/>
        </w:rPr>
        <w:t xml:space="preserve">è artigiana. Evidentemente, il fattore settoriale (assieme alle dimensioni in termini di addetti) rappresenta un elemento significativo che va a influenzare l’appartenenza al comparto. L’8,9% sono imprese composte esclusivamente o, in maggioranza, da donne under 35 mentre la quota di imprese femminili a conduzione straniera </w:t>
      </w:r>
      <w:r w:rsidR="004F2538" w:rsidRPr="001D6A86">
        <w:rPr>
          <w:rFonts w:asciiTheme="minorHAnsi" w:eastAsia="Batang" w:hAnsiTheme="minorHAnsi"/>
          <w:bCs/>
          <w:sz w:val="22"/>
          <w:szCs w:val="32"/>
        </w:rPr>
        <w:t xml:space="preserve">si colloca al 23,7%. </w:t>
      </w:r>
    </w:p>
    <w:p w14:paraId="0EDA1DAD" w14:textId="3B8ABF7B" w:rsidR="001D6A86" w:rsidRDefault="001D6A86" w:rsidP="0002756C">
      <w:pPr>
        <w:ind w:right="283"/>
        <w:jc w:val="both"/>
        <w:rPr>
          <w:rFonts w:asciiTheme="minorHAnsi" w:eastAsia="Batang" w:hAnsiTheme="minorHAnsi"/>
          <w:sz w:val="22"/>
        </w:rPr>
      </w:pPr>
    </w:p>
    <w:p w14:paraId="3C0F3A68" w14:textId="7C1B37C2" w:rsidR="00D161CF" w:rsidRDefault="00726BC2" w:rsidP="0002756C">
      <w:pPr>
        <w:ind w:right="283"/>
        <w:jc w:val="both"/>
        <w:rPr>
          <w:rFonts w:asciiTheme="minorHAnsi" w:eastAsia="Batang" w:hAnsiTheme="minorHAnsi"/>
          <w:sz w:val="22"/>
        </w:rPr>
      </w:pPr>
      <w:r w:rsidRPr="00726BC2">
        <w:rPr>
          <w:rFonts w:eastAsia="Batang"/>
          <w:noProof/>
        </w:rPr>
        <w:drawing>
          <wp:anchor distT="0" distB="0" distL="114300" distR="114300" simplePos="0" relativeHeight="251662336" behindDoc="0" locked="0" layoutInCell="1" allowOverlap="1" wp14:anchorId="0F8191DE" wp14:editId="52B20752">
            <wp:simplePos x="0" y="0"/>
            <wp:positionH relativeFrom="margin">
              <wp:align>left</wp:align>
            </wp:positionH>
            <wp:positionV relativeFrom="paragraph">
              <wp:posOffset>1624330</wp:posOffset>
            </wp:positionV>
            <wp:extent cx="2731135" cy="1779905"/>
            <wp:effectExtent l="0" t="0" r="0" b="0"/>
            <wp:wrapSquare wrapText="bothSides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A86" w:rsidRPr="001D6A86">
        <w:rPr>
          <w:rFonts w:eastAsia="Batang"/>
          <w:noProof/>
        </w:rPr>
        <w:drawing>
          <wp:anchor distT="0" distB="0" distL="114300" distR="114300" simplePos="0" relativeHeight="251661312" behindDoc="0" locked="0" layoutInCell="1" allowOverlap="1" wp14:anchorId="4360D946" wp14:editId="299A5B23">
            <wp:simplePos x="0" y="0"/>
            <wp:positionH relativeFrom="column">
              <wp:posOffset>-952</wp:posOffset>
            </wp:positionH>
            <wp:positionV relativeFrom="paragraph">
              <wp:posOffset>-317</wp:posOffset>
            </wp:positionV>
            <wp:extent cx="2731576" cy="1624012"/>
            <wp:effectExtent l="0" t="0" r="0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576" cy="1624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C31" w:rsidRPr="00D94C31">
        <w:rPr>
          <w:rFonts w:asciiTheme="minorHAnsi" w:eastAsia="Batang" w:hAnsiTheme="minorHAnsi"/>
          <w:sz w:val="22"/>
        </w:rPr>
        <w:t>R</w:t>
      </w:r>
      <w:r w:rsidR="00D94C31">
        <w:rPr>
          <w:rFonts w:asciiTheme="minorHAnsi" w:eastAsia="Batang" w:hAnsiTheme="minorHAnsi"/>
          <w:sz w:val="22"/>
        </w:rPr>
        <w:t xml:space="preserve">ispetto alla forma giuridica, </w:t>
      </w:r>
      <w:r w:rsidR="004F2538">
        <w:rPr>
          <w:rFonts w:asciiTheme="minorHAnsi" w:eastAsia="Batang" w:hAnsiTheme="minorHAnsi"/>
          <w:sz w:val="22"/>
        </w:rPr>
        <w:t xml:space="preserve">l’imprenditoria femminile </w:t>
      </w:r>
      <w:r w:rsidR="00260D04">
        <w:rPr>
          <w:rFonts w:asciiTheme="minorHAnsi" w:eastAsia="Batang" w:hAnsiTheme="minorHAnsi"/>
          <w:sz w:val="22"/>
        </w:rPr>
        <w:t>fiorentina evidenzia una maggioranza di imprese individuali; la quota (64%) è comunque inferiore a quella che si ritrova tra le imprese straniere e giovanili</w:t>
      </w:r>
      <w:r w:rsidR="001D6A86">
        <w:rPr>
          <w:rFonts w:asciiTheme="minorHAnsi" w:eastAsia="Batang" w:hAnsiTheme="minorHAnsi"/>
          <w:sz w:val="22"/>
        </w:rPr>
        <w:t>; al netto di una ristretta porzione di imprese rientrante in altre forme giuridiche</w:t>
      </w:r>
      <w:r w:rsidR="00CC5878">
        <w:rPr>
          <w:rFonts w:asciiTheme="minorHAnsi" w:eastAsia="Batang" w:hAnsiTheme="minorHAnsi"/>
          <w:sz w:val="22"/>
        </w:rPr>
        <w:t xml:space="preserve">, il 34,5% </w:t>
      </w:r>
      <w:r w:rsidR="00260D04">
        <w:rPr>
          <w:rFonts w:asciiTheme="minorHAnsi" w:eastAsia="Batang" w:hAnsiTheme="minorHAnsi"/>
          <w:sz w:val="22"/>
        </w:rPr>
        <w:t xml:space="preserve">delle imprese femminili </w:t>
      </w:r>
      <w:r w:rsidR="00CC5878">
        <w:rPr>
          <w:rFonts w:asciiTheme="minorHAnsi" w:eastAsia="Batang" w:hAnsiTheme="minorHAnsi"/>
          <w:sz w:val="22"/>
        </w:rPr>
        <w:t>sono società (22,2% società di capitale). Se per l’impresa individuale, il grado di maggioranza femminile è assoluto, nelle forme societarie può oscillare sino al 100%. In generale, al netto delle ditte individuali, le compagini societarie totalmente femminili si attestano al 48</w:t>
      </w:r>
      <w:r w:rsidR="00E6564A">
        <w:rPr>
          <w:rFonts w:asciiTheme="minorHAnsi" w:eastAsia="Batang" w:hAnsiTheme="minorHAnsi"/>
          <w:sz w:val="22"/>
        </w:rPr>
        <w:t>,9 (41,9 per le società di capitale). Il 39,9% sono a presenza forte e il restante 11% maggioritaria (</w:t>
      </w:r>
      <w:r w:rsidR="00EC68CF">
        <w:rPr>
          <w:rFonts w:asciiTheme="minorHAnsi" w:eastAsia="Batang" w:hAnsiTheme="minorHAnsi"/>
          <w:sz w:val="22"/>
        </w:rPr>
        <w:t xml:space="preserve">qui </w:t>
      </w:r>
      <w:r w:rsidR="00E6564A">
        <w:rPr>
          <w:rFonts w:asciiTheme="minorHAnsi" w:eastAsia="Batang" w:hAnsiTheme="minorHAnsi"/>
          <w:sz w:val="22"/>
        </w:rPr>
        <w:t>la presenza femminile copre i 3/5 tra cariche e quote). Le società di capitale femminil</w:t>
      </w:r>
      <w:r w:rsidR="00EC68CF">
        <w:rPr>
          <w:rFonts w:asciiTheme="minorHAnsi" w:eastAsia="Batang" w:hAnsiTheme="minorHAnsi"/>
          <w:sz w:val="22"/>
        </w:rPr>
        <w:t>i</w:t>
      </w:r>
      <w:r w:rsidR="00E6564A">
        <w:rPr>
          <w:rFonts w:asciiTheme="minorHAnsi" w:eastAsia="Batang" w:hAnsiTheme="minorHAnsi"/>
          <w:sz w:val="22"/>
        </w:rPr>
        <w:t xml:space="preserve"> sono più capitalizzate e generano un valore di produzione maggiore se la presenza è mista. </w:t>
      </w:r>
      <w:r>
        <w:rPr>
          <w:rFonts w:asciiTheme="minorHAnsi" w:eastAsia="Batang" w:hAnsiTheme="minorHAnsi"/>
          <w:sz w:val="22"/>
        </w:rPr>
        <w:t>In particolare, la distribuzione per classi (al netto delle posizioni con dato assente) evidenzia – tra le imprese esclusivamente femminili – come la maggioranza si collochi nella prima fascia, a fronte del 42,4 delle imprese a presenza meno intensa, dove viceversa le classi più alte spuntano quote interessanti.</w:t>
      </w:r>
    </w:p>
    <w:p w14:paraId="4732114E" w14:textId="77777777" w:rsidR="00726BC2" w:rsidRDefault="00726BC2" w:rsidP="0002756C">
      <w:pPr>
        <w:ind w:right="283"/>
        <w:jc w:val="both"/>
        <w:rPr>
          <w:rFonts w:asciiTheme="minorHAnsi" w:eastAsia="Batang" w:hAnsiTheme="minorHAnsi"/>
          <w:sz w:val="22"/>
        </w:rPr>
      </w:pPr>
    </w:p>
    <w:p w14:paraId="734E3053" w14:textId="691F4DE5" w:rsidR="00EA4A82" w:rsidRDefault="00EA4A82" w:rsidP="0002756C">
      <w:pPr>
        <w:ind w:right="283"/>
        <w:jc w:val="both"/>
        <w:rPr>
          <w:rFonts w:asciiTheme="minorHAnsi" w:eastAsia="Batang" w:hAnsiTheme="minorHAnsi"/>
          <w:sz w:val="22"/>
        </w:rPr>
      </w:pPr>
      <w:r>
        <w:rPr>
          <w:rFonts w:asciiTheme="minorHAnsi" w:eastAsia="Batang" w:hAnsiTheme="minorHAnsi"/>
          <w:sz w:val="22"/>
        </w:rPr>
        <w:t>L</w:t>
      </w:r>
      <w:r w:rsidR="003C1F6F">
        <w:rPr>
          <w:rFonts w:asciiTheme="minorHAnsi" w:eastAsia="Batang" w:hAnsiTheme="minorHAnsi"/>
          <w:sz w:val="22"/>
        </w:rPr>
        <w:t xml:space="preserve">a presenza femminile nelle </w:t>
      </w:r>
      <w:r>
        <w:rPr>
          <w:rFonts w:asciiTheme="minorHAnsi" w:eastAsia="Batang" w:hAnsiTheme="minorHAnsi"/>
          <w:sz w:val="22"/>
        </w:rPr>
        <w:t>imprese attive</w:t>
      </w:r>
      <w:r w:rsidR="003C1F6F">
        <w:rPr>
          <w:rFonts w:asciiTheme="minorHAnsi" w:eastAsia="Batang" w:hAnsiTheme="minorHAnsi"/>
          <w:sz w:val="22"/>
        </w:rPr>
        <w:t xml:space="preserve"> fiorentine</w:t>
      </w:r>
      <w:r>
        <w:rPr>
          <w:rFonts w:asciiTheme="minorHAnsi" w:eastAsia="Batang" w:hAnsiTheme="minorHAnsi"/>
          <w:sz w:val="22"/>
        </w:rPr>
        <w:t xml:space="preserve"> </w:t>
      </w:r>
      <w:r w:rsidR="00F90BDD">
        <w:rPr>
          <w:rFonts w:asciiTheme="minorHAnsi" w:eastAsia="Batang" w:hAnsiTheme="minorHAnsi"/>
          <w:sz w:val="22"/>
        </w:rPr>
        <w:t xml:space="preserve">oscilla </w:t>
      </w:r>
      <w:r w:rsidR="003C1F6F">
        <w:rPr>
          <w:rFonts w:asciiTheme="minorHAnsi" w:eastAsia="Batang" w:hAnsiTheme="minorHAnsi"/>
          <w:sz w:val="22"/>
        </w:rPr>
        <w:t xml:space="preserve">(tra le 4 nazionalità più diffuse) </w:t>
      </w:r>
      <w:r w:rsidR="00F90BDD">
        <w:rPr>
          <w:rFonts w:asciiTheme="minorHAnsi" w:eastAsia="Batang" w:hAnsiTheme="minorHAnsi"/>
          <w:sz w:val="22"/>
        </w:rPr>
        <w:t>tra il 4</w:t>
      </w:r>
      <w:r w:rsidR="00EC68CF">
        <w:rPr>
          <w:rFonts w:asciiTheme="minorHAnsi" w:eastAsia="Batang" w:hAnsiTheme="minorHAnsi"/>
          <w:sz w:val="22"/>
        </w:rPr>
        <w:t>4</w:t>
      </w:r>
      <w:r w:rsidR="00F90BDD">
        <w:rPr>
          <w:rFonts w:asciiTheme="minorHAnsi" w:eastAsia="Batang" w:hAnsiTheme="minorHAnsi"/>
          <w:sz w:val="22"/>
        </w:rPr>
        <w:t>,1% della Cina e il 2</w:t>
      </w:r>
      <w:r w:rsidR="00EC68CF">
        <w:rPr>
          <w:rFonts w:asciiTheme="minorHAnsi" w:eastAsia="Batang" w:hAnsiTheme="minorHAnsi"/>
          <w:sz w:val="22"/>
        </w:rPr>
        <w:t>4</w:t>
      </w:r>
      <w:r w:rsidR="00F90BDD">
        <w:rPr>
          <w:rFonts w:asciiTheme="minorHAnsi" w:eastAsia="Batang" w:hAnsiTheme="minorHAnsi"/>
          <w:sz w:val="22"/>
        </w:rPr>
        <w:t>,</w:t>
      </w:r>
      <w:r w:rsidR="00EC68CF">
        <w:rPr>
          <w:rFonts w:asciiTheme="minorHAnsi" w:eastAsia="Batang" w:hAnsiTheme="minorHAnsi"/>
          <w:sz w:val="22"/>
        </w:rPr>
        <w:t>2</w:t>
      </w:r>
      <w:r w:rsidR="00F90BDD">
        <w:rPr>
          <w:rFonts w:asciiTheme="minorHAnsi" w:eastAsia="Batang" w:hAnsiTheme="minorHAnsi"/>
          <w:sz w:val="22"/>
        </w:rPr>
        <w:t xml:space="preserve">% della Romania, passando per </w:t>
      </w:r>
      <w:r w:rsidR="00EC68CF">
        <w:rPr>
          <w:rFonts w:asciiTheme="minorHAnsi" w:eastAsia="Batang" w:hAnsiTheme="minorHAnsi"/>
          <w:sz w:val="22"/>
        </w:rPr>
        <w:t xml:space="preserve">il </w:t>
      </w:r>
      <w:r w:rsidR="00F90BDD">
        <w:rPr>
          <w:rFonts w:asciiTheme="minorHAnsi" w:eastAsia="Batang" w:hAnsiTheme="minorHAnsi"/>
          <w:sz w:val="22"/>
        </w:rPr>
        <w:t>1</w:t>
      </w:r>
      <w:r w:rsidR="00EC68CF">
        <w:rPr>
          <w:rFonts w:asciiTheme="minorHAnsi" w:eastAsia="Batang" w:hAnsiTheme="minorHAnsi"/>
          <w:sz w:val="22"/>
        </w:rPr>
        <w:t>3</w:t>
      </w:r>
      <w:r w:rsidR="00F90BDD">
        <w:rPr>
          <w:rFonts w:asciiTheme="minorHAnsi" w:eastAsia="Batang" w:hAnsiTheme="minorHAnsi"/>
          <w:sz w:val="22"/>
        </w:rPr>
        <w:t>,</w:t>
      </w:r>
      <w:r w:rsidR="00EC68CF">
        <w:rPr>
          <w:rFonts w:asciiTheme="minorHAnsi" w:eastAsia="Batang" w:hAnsiTheme="minorHAnsi"/>
          <w:sz w:val="22"/>
        </w:rPr>
        <w:t>4</w:t>
      </w:r>
      <w:r w:rsidR="00F90BDD">
        <w:rPr>
          <w:rFonts w:asciiTheme="minorHAnsi" w:eastAsia="Batang" w:hAnsiTheme="minorHAnsi"/>
          <w:sz w:val="22"/>
        </w:rPr>
        <w:t>% dell’Albania e l</w:t>
      </w:r>
      <w:r w:rsidR="00EC68CF">
        <w:rPr>
          <w:rFonts w:asciiTheme="minorHAnsi" w:eastAsia="Batang" w:hAnsiTheme="minorHAnsi"/>
          <w:sz w:val="22"/>
        </w:rPr>
        <w:t>’11,1</w:t>
      </w:r>
      <w:r w:rsidR="00F90BDD">
        <w:rPr>
          <w:rFonts w:asciiTheme="minorHAnsi" w:eastAsia="Batang" w:hAnsiTheme="minorHAnsi"/>
          <w:sz w:val="22"/>
        </w:rPr>
        <w:t>% del Marocco</w:t>
      </w:r>
      <w:r w:rsidR="00EC68CF">
        <w:rPr>
          <w:rFonts w:asciiTheme="minorHAnsi" w:eastAsia="Batang" w:hAnsiTheme="minorHAnsi"/>
          <w:sz w:val="22"/>
        </w:rPr>
        <w:t xml:space="preserve"> (tutte quote, peraltro, in aumento rispetto ai periodi precedenti)</w:t>
      </w:r>
      <w:r w:rsidR="00F90BDD">
        <w:rPr>
          <w:rFonts w:asciiTheme="minorHAnsi" w:eastAsia="Batang" w:hAnsiTheme="minorHAnsi"/>
          <w:sz w:val="22"/>
        </w:rPr>
        <w:t xml:space="preserve">. Sono alte anche le quote relative alle nazionalità tedesche e statunitensi, le quali però rappresentano una porzione molto esigua sul totale degli stranieri iscritti al Registro delle Imprese; del resto, va anche notato che a questa analisi sfugge (in quanto non svolto sotto forma di impresa) tutto l’universo di attività legato all’assistenza personale e individuale a persone in stato di parziale non autosufficienza e alle attività collegate all’economia e ai servizi domestici.  </w:t>
      </w:r>
    </w:p>
    <w:p w14:paraId="5A092A09" w14:textId="77777777" w:rsidR="00EA4A82" w:rsidRDefault="00EA4A82" w:rsidP="0002756C">
      <w:pPr>
        <w:ind w:right="283"/>
        <w:jc w:val="both"/>
        <w:rPr>
          <w:rFonts w:asciiTheme="minorHAnsi" w:eastAsia="Batang" w:hAnsiTheme="minorHAnsi"/>
          <w:sz w:val="22"/>
        </w:rPr>
      </w:pPr>
    </w:p>
    <w:p w14:paraId="2205BA27" w14:textId="757B7AAF" w:rsidR="00726BC2" w:rsidRDefault="00726BC2" w:rsidP="0002756C">
      <w:pPr>
        <w:ind w:right="283"/>
        <w:jc w:val="both"/>
        <w:rPr>
          <w:rFonts w:asciiTheme="minorHAnsi" w:eastAsia="Batang" w:hAnsiTheme="minorHAnsi"/>
          <w:sz w:val="22"/>
        </w:rPr>
      </w:pPr>
      <w:r>
        <w:rPr>
          <w:rFonts w:asciiTheme="minorHAnsi" w:eastAsia="Batang" w:hAnsiTheme="minorHAnsi"/>
          <w:sz w:val="22"/>
        </w:rPr>
        <w:t>La presenza femminile indica – oltre al fenomeno d’impresa come già definito – anche il ruolo ricoperto dalle donne nella gestione imprenditoriale. Proprio la quota rosa in organismi gestionali (c.d. board) o negli organismi di controllo viene utilizzato, convenzionalmente, quale uno tra gli indicatori di eguaglianza e parità di accesso</w:t>
      </w:r>
      <w:r w:rsidR="005811EC">
        <w:rPr>
          <w:rFonts w:asciiTheme="minorHAnsi" w:eastAsia="Batang" w:hAnsiTheme="minorHAnsi"/>
          <w:sz w:val="22"/>
        </w:rPr>
        <w:t xml:space="preserve">; attraverso i dati desumibili dal registro imprese </w:t>
      </w:r>
      <w:r w:rsidR="00217F96">
        <w:rPr>
          <w:rFonts w:asciiTheme="minorHAnsi" w:eastAsia="Batang" w:hAnsiTheme="minorHAnsi"/>
          <w:sz w:val="22"/>
        </w:rPr>
        <w:t xml:space="preserve">di Firenze </w:t>
      </w:r>
      <w:r w:rsidR="005811EC">
        <w:rPr>
          <w:rFonts w:asciiTheme="minorHAnsi" w:eastAsia="Batang" w:hAnsiTheme="minorHAnsi"/>
          <w:sz w:val="22"/>
        </w:rPr>
        <w:t>si osserva come, tra le imprese fiorentine attive (di qualsiasi dimensione e forma giuridica) le donne detengono il 28,5% delle cariche. La specificazione del dato per “gruppi di cariche” evidenzia situazioni molto differenziate</w:t>
      </w:r>
      <w:r w:rsidR="004C5B85">
        <w:rPr>
          <w:rFonts w:asciiTheme="minorHAnsi" w:eastAsia="Batang" w:hAnsiTheme="minorHAnsi"/>
          <w:sz w:val="22"/>
        </w:rPr>
        <w:t xml:space="preserve">. Nei ruoli legati alle società (soprattutto società di persone) la presenza femminile si posiziona intorno al 30%, poco oltre la media, così come la proprietà di azioni e/o quote (in questo caso riferite alle s.r.l. e alle s.p.a.). Diverso il quadro per le cariche di vertice, dove la presenza </w:t>
      </w:r>
      <w:r w:rsidR="00EC68CF">
        <w:rPr>
          <w:rFonts w:asciiTheme="minorHAnsi" w:eastAsia="Batang" w:hAnsiTheme="minorHAnsi"/>
          <w:sz w:val="22"/>
        </w:rPr>
        <w:t xml:space="preserve">oscilla </w:t>
      </w:r>
      <w:r w:rsidR="004C5B85">
        <w:rPr>
          <w:rFonts w:asciiTheme="minorHAnsi" w:eastAsia="Batang" w:hAnsiTheme="minorHAnsi"/>
          <w:sz w:val="22"/>
        </w:rPr>
        <w:t xml:space="preserve">tra il 20% (presidenza cda), </w:t>
      </w:r>
      <w:r w:rsidR="00FF6CC8">
        <w:rPr>
          <w:rFonts w:asciiTheme="minorHAnsi" w:eastAsia="Batang" w:hAnsiTheme="minorHAnsi"/>
          <w:sz w:val="22"/>
        </w:rPr>
        <w:t>i</w:t>
      </w:r>
      <w:r w:rsidR="004C5B85">
        <w:rPr>
          <w:rFonts w:asciiTheme="minorHAnsi" w:eastAsia="Batang" w:hAnsiTheme="minorHAnsi"/>
          <w:sz w:val="22"/>
        </w:rPr>
        <w:t xml:space="preserve">l 23,7% riferito alla carica di amministratore unico </w:t>
      </w:r>
      <w:r w:rsidR="00FF6CC8">
        <w:rPr>
          <w:rFonts w:asciiTheme="minorHAnsi" w:eastAsia="Batang" w:hAnsiTheme="minorHAnsi"/>
          <w:sz w:val="22"/>
        </w:rPr>
        <w:t xml:space="preserve">e il 25,4 e 25,6 riferiti rispettivamente alla presidenza di organi collegiali o alla carica di amministratore delegato. Minore la presenza nei diversi organi di controllo, soprattutto se si guarda alla presidenza del collegio sindacale (15,1%). Infine, maggioritaria (e schiacciante nel caso del ruolo </w:t>
      </w:r>
      <w:r w:rsidR="00FF6CC8">
        <w:rPr>
          <w:rFonts w:asciiTheme="minorHAnsi" w:eastAsia="Batang" w:hAnsiTheme="minorHAnsi"/>
          <w:sz w:val="22"/>
        </w:rPr>
        <w:lastRenderedPageBreak/>
        <w:t>tecnico legato alle attività di estetista) la presenza femminile in alcuni ruoli abilitanti all’esercizio di specifiche attività (estetista, acconciatore).</w:t>
      </w:r>
    </w:p>
    <w:p w14:paraId="62C5BCEA" w14:textId="77777777" w:rsidR="00FF6CC8" w:rsidRDefault="00FF6CC8" w:rsidP="0002756C">
      <w:pPr>
        <w:ind w:right="283"/>
        <w:jc w:val="both"/>
        <w:rPr>
          <w:rFonts w:asciiTheme="minorHAnsi" w:eastAsia="Batang" w:hAnsiTheme="minorHAnsi"/>
          <w:sz w:val="22"/>
        </w:rPr>
      </w:pPr>
    </w:p>
    <w:p w14:paraId="51F234E0" w14:textId="4B3D2D31" w:rsidR="00FF6CC8" w:rsidRDefault="005E100A" w:rsidP="0002756C">
      <w:pPr>
        <w:ind w:right="283"/>
        <w:jc w:val="both"/>
        <w:rPr>
          <w:rFonts w:asciiTheme="minorHAnsi" w:eastAsia="Batang" w:hAnsiTheme="minorHAnsi"/>
          <w:sz w:val="22"/>
        </w:rPr>
      </w:pPr>
      <w:r w:rsidRPr="005E100A">
        <w:rPr>
          <w:rFonts w:eastAsia="Batang"/>
        </w:rPr>
        <w:drawing>
          <wp:inline distT="0" distB="0" distL="0" distR="0" wp14:anchorId="277948E1" wp14:editId="62A8EF68">
            <wp:extent cx="6030481" cy="4197476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970" cy="420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6CC8" w:rsidSect="00F34236">
      <w:headerReference w:type="default" r:id="rId20"/>
      <w:type w:val="continuous"/>
      <w:pgSz w:w="11906" w:h="16838"/>
      <w:pgMar w:top="1494" w:right="991" w:bottom="1079" w:left="1134" w:header="567" w:footer="708" w:gutter="0"/>
      <w:cols w:sep="1"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FBEF" w14:textId="77777777" w:rsidR="0009449A" w:rsidRDefault="0009449A">
      <w:r>
        <w:separator/>
      </w:r>
    </w:p>
  </w:endnote>
  <w:endnote w:type="continuationSeparator" w:id="0">
    <w:p w14:paraId="15318707" w14:textId="77777777" w:rsidR="0009449A" w:rsidRDefault="0009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6373" w14:textId="77777777" w:rsidR="0009449A" w:rsidRDefault="0009449A">
      <w:r>
        <w:separator/>
      </w:r>
    </w:p>
  </w:footnote>
  <w:footnote w:type="continuationSeparator" w:id="0">
    <w:p w14:paraId="6ACFD930" w14:textId="77777777" w:rsidR="0009449A" w:rsidRDefault="0009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95194" w14:textId="77777777" w:rsidR="0009449A" w:rsidRDefault="0009449A">
    <w:pPr>
      <w:pStyle w:val="Intestazione"/>
      <w:jc w:val="center"/>
    </w:pPr>
  </w:p>
  <w:p w14:paraId="6B4B80AA" w14:textId="77777777" w:rsidR="0009449A" w:rsidRDefault="0009449A">
    <w:pPr>
      <w:pStyle w:val="Intestazione"/>
      <w:jc w:val="center"/>
    </w:pPr>
  </w:p>
  <w:p w14:paraId="4A93FB29" w14:textId="210087BC" w:rsidR="0009449A" w:rsidRPr="00C30F3B" w:rsidRDefault="0009449A">
    <w:pPr>
      <w:pStyle w:val="Intestazione"/>
      <w:jc w:val="center"/>
      <w:rPr>
        <w:rFonts w:ascii="Arial" w:hAnsi="Arial" w:cs="Arial"/>
        <w:b/>
        <w:bCs/>
        <w:color w:val="800000"/>
        <w:sz w:val="16"/>
      </w:rPr>
    </w:pPr>
    <w:r w:rsidRPr="006B17FF">
      <w:rPr>
        <w:rFonts w:ascii="Tahoma" w:hAnsi="Tahoma" w:cs="Tahoma"/>
        <w:b/>
        <w:bCs/>
        <w:noProof/>
        <w:color w:val="0F243E" w:themeColor="text2" w:themeShade="80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DE96A6" wp14:editId="2F4627A9">
              <wp:simplePos x="0" y="0"/>
              <wp:positionH relativeFrom="column">
                <wp:posOffset>48260</wp:posOffset>
              </wp:positionH>
              <wp:positionV relativeFrom="paragraph">
                <wp:posOffset>116205</wp:posOffset>
              </wp:positionV>
              <wp:extent cx="6058535" cy="0"/>
              <wp:effectExtent l="0" t="19050" r="18415" b="19050"/>
              <wp:wrapThrough wrapText="bothSides">
                <wp:wrapPolygon edited="0">
                  <wp:start x="0" y="-1"/>
                  <wp:lineTo x="0" y="-1"/>
                  <wp:lineTo x="21598" y="-1"/>
                  <wp:lineTo x="21598" y="-1"/>
                  <wp:lineTo x="0" y="-1"/>
                </wp:wrapPolygon>
              </wp:wrapThrough>
              <wp:docPr id="29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2830FF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pt,9.15pt" to="480.8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Xw+qgIAAJ4FAAAOAAAAZHJzL2Uyb0RvYy54bWysVFFvmzAQfp+0/2D5nQIJJASVVC0he+m2&#10;Su20ZwdMsGZsZDuBaNp/39kkrOlepqlCQr6z7/N3d5/v9m5oOTpSpZkUGQ5vAoyoKGXFxD7D3162&#10;XoKRNkRUhEtBM3yiGt+tP3647buUzmQjeUUVAhCh077LcGNMl/q+LhvaEn0jOypgs5aqJQZMtfcr&#10;RXpAb7k/C4KF30tVdUqWVGvwbsZNvHb4dU1L87WuNTWIZxi4GfdX7r+zf399S9K9Il3DyjMN8h8s&#10;WsIEXDpBbYgh6KDYX1AtK5XUsjY3pWx9WdespC4HyCYM3mTz3JCOulygOLqbyqTfD7b8cnxSiFUZ&#10;nq1ijARpoUmPTFAU29r0nU7hSC6elM2uHMRz9yjLHxoJmTdE7Knj+HLqICy0Ef5ViDV0Bzfs+s+y&#10;gjPkYKQr1FCr1kJCCdDg+nGa+kEHg0pwLoI4iedAq7zs+SS9BHZKm09UtsguMsyBswMmx0dtLBGS&#10;Xo7Ye4TcMs5du7lAfYbnSRgELkJLziq7a8855dGcK3QkoBkzzNwZfmghgdEHuoPIEerQgr5Gd3Jx&#10;w80TiuNxdYGSB1G54IaSqjivDWF8XEM0F5YJdfIdkwFrMLB0fqiOk9bPVbAqkiKJvGi2KLwo2Gy8&#10;+20eeYttuIw3802eb8Jfln4YpQ2rKipslheZh9G/yej84EaBTkKf6ulfo7uEgew10/ttHCyjeeIt&#10;l/Hci+ZF4D0k29y7z8PFYlk85A/FG6aFy16/D9mplJaVPBiqnpuqRxWzypnHq1mIwYCxMFvaJsKg&#10;IHwP86w0CiMlzXdmGid0K1GLodV+N2kkWdjPif8V+liISw+tNXXhnNufUkHPL/1178c+mfHx7WR1&#10;elJWzvYpwRBwQeeBZafMa9ud+jNW178BAAD//wMAUEsDBBQABgAIAAAAIQDymj7z2wAAAAcBAAAP&#10;AAAAZHJzL2Rvd25yZXYueG1sTI7NSsNAFIX3gu8wXMGN2EkMJGnMpEjBpYJVweU0c5tEZ+6EzLSN&#10;ffpecaHL88M5X72anRUHnMLgSUG6SEAgtd4M1Cl4e328LUGEqMlo6wkVfGOAVXN5UevK+CO94GET&#10;O8EjFCqtoI9xrKQMbY9Oh4UfkTjb+cnpyHLqpJn0kcedlXdJkkunB+KHXo+47rH92uydguzjlKVP&#10;dpd9rt8LPy1je/NsS6Wur+aHexAR5/hXhh98RoeGmbZ+TyYIq6DIuch2mYHgeJmnBYjtryGbWv7n&#10;b84AAAD//wMAUEsBAi0AFAAGAAgAAAAhALaDOJL+AAAA4QEAABMAAAAAAAAAAAAAAAAAAAAAAFtD&#10;b250ZW50X1R5cGVzXS54bWxQSwECLQAUAAYACAAAACEAOP0h/9YAAACUAQAACwAAAAAAAAAAAAAA&#10;AAAvAQAAX3JlbHMvLnJlbHNQSwECLQAUAAYACAAAACEA7hl8PqoCAACeBQAADgAAAAAAAAAAAAAA&#10;AAAuAgAAZHJzL2Uyb0RvYy54bWxQSwECLQAUAAYACAAAACEA8po+89sAAAAHAQAADwAAAAAAAAAA&#10;AAAAAAAEBQAAZHJzL2Rvd25yZXYueG1sUEsFBgAAAAAEAAQA8wAAAAwGAAAAAA==&#10;" strokecolor="#c6d9f1 [671]" strokeweight="3pt">
              <v:shadow color="#868686"/>
              <w10:wrap type="through"/>
            </v:line>
          </w:pict>
        </mc:Fallback>
      </mc:AlternateContent>
    </w:r>
    <w:r>
      <w:rPr>
        <w:rFonts w:ascii="Arial" w:hAnsi="Arial" w:cs="Arial"/>
        <w:b/>
        <w:bCs/>
        <w:color w:val="800000"/>
        <w:sz w:val="16"/>
      </w:rPr>
      <w:t xml:space="preserve"> </w:t>
    </w:r>
  </w:p>
  <w:p w14:paraId="2A17220C" w14:textId="6A179327" w:rsidR="0009449A" w:rsidRPr="001F5306" w:rsidRDefault="001E648A" w:rsidP="0005213C">
    <w:pPr>
      <w:pStyle w:val="Intestazione"/>
      <w:tabs>
        <w:tab w:val="left" w:pos="1180"/>
      </w:tabs>
      <w:jc w:val="center"/>
      <w:rPr>
        <w:rFonts w:ascii="Tahoma" w:hAnsi="Tahoma" w:cs="Tahoma"/>
        <w:b/>
        <w:bCs/>
        <w:color w:val="800000"/>
        <w:spacing w:val="-30"/>
        <w:sz w:val="36"/>
      </w:rPr>
    </w:pPr>
    <w:r w:rsidRPr="003945B7">
      <w:rPr>
        <w:noProof/>
        <w:color w:val="FF0000"/>
        <w:sz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6C5191" wp14:editId="25752812">
              <wp:simplePos x="0" y="0"/>
              <wp:positionH relativeFrom="column">
                <wp:posOffset>52535</wp:posOffset>
              </wp:positionH>
              <wp:positionV relativeFrom="paragraph">
                <wp:posOffset>30167</wp:posOffset>
              </wp:positionV>
              <wp:extent cx="1530350" cy="228600"/>
              <wp:effectExtent l="0" t="0" r="0" b="0"/>
              <wp:wrapThrough wrapText="bothSides">
                <wp:wrapPolygon edited="0">
                  <wp:start x="0" y="0"/>
                  <wp:lineTo x="0" y="19800"/>
                  <wp:lineTo x="21241" y="19800"/>
                  <wp:lineTo x="21241" y="0"/>
                  <wp:lineTo x="0" y="0"/>
                </wp:wrapPolygon>
              </wp:wrapThrough>
              <wp:docPr id="29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0350" cy="2286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630FE26" w14:textId="50286645" w:rsidR="0009449A" w:rsidRPr="002F79A6" w:rsidRDefault="003945B7">
                          <w:pPr>
                            <w:pStyle w:val="Titolo2"/>
                            <w:rPr>
                              <w:rFonts w:ascii="Arial Rounded MT Bold" w:hAnsi="Arial Rounded MT Bold"/>
                            </w:rPr>
                          </w:pPr>
                          <w:r>
                            <w:rPr>
                              <w:rFonts w:ascii="Arial Rounded MT Bold" w:hAnsi="Arial Rounded MT Bold"/>
                            </w:rPr>
                            <w:t>Anno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6C5191" id="Rectangle 1" o:spid="_x0000_s1026" style="position:absolute;left:0;text-align:left;margin-left:4.15pt;margin-top:2.4pt;width:120.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6K9/wEAAOcDAAAOAAAAZHJzL2Uyb0RvYy54bWysU9tu2zAMfR+wfxD0vtjOpe2MOEWRosOA&#10;7gJ0+wBGlmNjsqhRSuzu60fJaRpsb8NeBFE0Dw8Pj9e3Y2/EUZPv0FaymOVSaKuw7uy+kt+/Pby7&#10;kcIHsDUYtLqSz9rL283bN+vBlXqOLZpak2AQ68vBVbINwZVZ5lWre/AzdNpyskHqIXBI+6wmGBi9&#10;N9k8z6+yAal2hEp7z6/3U1JuEn7TaBW+NI3XQZhKMreQTkrnLp7ZZg3lnsC1nTrRgH9g0UNnuekZ&#10;6h4CiAN1f0H1nSL02ISZwj7DpumUTjPwNEX+xzRPLTidZmFxvDvL5P8frPp8fHJfKVL37hHVDy8s&#10;bluwe31HhEOroeZ2RRQqG5wvzwUx8FwqdsMnrHm1cAiYNBgb6iMgTyfGJPXzWWo9BqH4sVgt8sWK&#10;N6I4N5/fXOVpFxmUL9WOfPigsRfxUkniVSZ0OD76ENlA+fJJYo+mqx86Y1IQ7aO3hsQRePGglLZh&#10;kcrNoWe60/v1Kj+3TY6LJQnZX6IZGzEtRvSpcXxJakQBotd8GcbdyMl43WH9zLoQTm7jv4MvLdIv&#10;KQZ2WiX9zwOQlsJ8tKzt+2K5jNZMwXJ1PeeALjO7ywxYxVCVDFJM122Y7Hxw1O1b7lSkOS3e8T6a&#10;Lkn1yurEm92U5jw5P9r1Mk5fvf6fm98AAAD//wMAUEsDBBQABgAIAAAAIQA9BdXS2wAAAAYBAAAP&#10;AAAAZHJzL2Rvd25yZXYueG1sTI7BTsMwEETvSPyDtUi9UadpQWmIUyFQVQn1UAqX3tx4SSLitRW7&#10;SeDrWU5wfJrRzCs2k+3EgH1oHSlYzBMQSJUzLdUK3t+2txmIEDUZ3TlCBV8YYFNeXxU6N26kVxyO&#10;sRY8QiHXCpoYfS5lqBq0OsydR+Lsw/VWR8a+lqbXI4/bTqZJci+tbokfGu3xqcHq83ixCr5PfueH&#10;hb17Nql9cQczyv1+VGp2Mz0+gIg4xb8y/OqzOpTsdHYXMkF0CrIlFxWs2J/TdLVmPjMnGciykP/1&#10;yx8AAAD//wMAUEsBAi0AFAAGAAgAAAAhALaDOJL+AAAA4QEAABMAAAAAAAAAAAAAAAAAAAAAAFtD&#10;b250ZW50X1R5cGVzXS54bWxQSwECLQAUAAYACAAAACEAOP0h/9YAAACUAQAACwAAAAAAAAAAAAAA&#10;AAAvAQAAX3JlbHMvLnJlbHNQSwECLQAUAAYACAAAACEAlXeivf8BAADnAwAADgAAAAAAAAAAAAAA&#10;AAAuAgAAZHJzL2Uyb0RvYy54bWxQSwECLQAUAAYACAAAACEAPQXV0tsAAAAGAQAADwAAAAAAAAAA&#10;AAAAAABZBAAAZHJzL2Rvd25yZXYueG1sUEsFBgAAAAAEAAQA8wAAAGEFAAAAAA==&#10;" fillcolor="#76923c [2406]" stroked="f">
              <v:textbox>
                <w:txbxContent>
                  <w:p w14:paraId="6630FE26" w14:textId="50286645" w:rsidR="0009449A" w:rsidRPr="002F79A6" w:rsidRDefault="003945B7">
                    <w:pPr>
                      <w:pStyle w:val="Titolo2"/>
                      <w:rPr>
                        <w:rFonts w:ascii="Arial Rounded MT Bold" w:hAnsi="Arial Rounded MT Bold"/>
                      </w:rPr>
                    </w:pPr>
                    <w:r>
                      <w:rPr>
                        <w:rFonts w:ascii="Arial Rounded MT Bold" w:hAnsi="Arial Rounded MT Bold"/>
                      </w:rPr>
                      <w:t>Anno 2024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09449A" w:rsidRPr="003945B7">
      <w:rPr>
        <w:noProof/>
        <w:color w:val="FF0000"/>
        <w:spacing w:val="-30"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534FB7" wp14:editId="1A8EF968">
              <wp:simplePos x="0" y="0"/>
              <wp:positionH relativeFrom="column">
                <wp:posOffset>5241925</wp:posOffset>
              </wp:positionH>
              <wp:positionV relativeFrom="paragraph">
                <wp:posOffset>42545</wp:posOffset>
              </wp:positionV>
              <wp:extent cx="800100" cy="228600"/>
              <wp:effectExtent l="0" t="0" r="0" b="0"/>
              <wp:wrapThrough wrapText="bothSides">
                <wp:wrapPolygon edited="0">
                  <wp:start x="0" y="0"/>
                  <wp:lineTo x="0" y="19800"/>
                  <wp:lineTo x="21086" y="19800"/>
                  <wp:lineTo x="21086" y="0"/>
                  <wp:lineTo x="0" y="0"/>
                </wp:wrapPolygon>
              </wp:wrapThrough>
              <wp:docPr id="29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A03DA5" w14:textId="77777777" w:rsidR="0009449A" w:rsidRPr="00720891" w:rsidRDefault="0009449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</w:rPr>
                          </w:pPr>
                          <w:r w:rsidRPr="00720891"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</w:rPr>
                            <w:fldChar w:fldCharType="begin"/>
                          </w:r>
                          <w:r w:rsidRPr="00720891"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</w:rPr>
                            <w:instrText xml:space="preserve"> PAGE </w:instrText>
                          </w:r>
                          <w:r w:rsidRPr="00720891"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</w:rPr>
                            <w:fldChar w:fldCharType="separate"/>
                          </w:r>
                          <w:r w:rsidR="00AD2594"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noProof/>
                              <w:color w:val="FFFFFF"/>
                              <w:sz w:val="16"/>
                            </w:rPr>
                            <w:t>5</w:t>
                          </w:r>
                          <w:r w:rsidRPr="00720891"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color w:val="FFFFFF"/>
                              <w:sz w:val="16"/>
                            </w:rPr>
                            <w:fldChar w:fldCharType="end"/>
                          </w:r>
                        </w:p>
                        <w:p w14:paraId="3E699692" w14:textId="77777777" w:rsidR="0009449A" w:rsidRDefault="0009449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534FB7" id="Rectangle 3" o:spid="_x0000_s1027" style="position:absolute;left:0;text-align:left;margin-left:412.75pt;margin-top:3.35pt;width:63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2Qo/gEAAO0DAAAOAAAAZHJzL2Uyb0RvYy54bWysU8Fu2zAMvQ/YPwi6L3aytM2MOEWRosOA&#10;bh3Q7QNkWbaFyaJGybGzrx8lp2mw3YZdBJEUH8nHp+3t1Bt2UOg12JIvFzlnykqotW1L/v3bw7sN&#10;Zz4IWwsDVpX8qDy/3b19sx1doVbQgakVMgKxvhhdybsQXJFlXnaqF34BTlkKNoC9CGRim9UoRkLv&#10;TbbK8+tsBKwdglTek/d+DvJdwm8aJcNT03gVmCk59RbSiems4pnttqJoUbhOy1Mb4h+66IW2VPQM&#10;dS+CYAPqv6B6LRE8NGEhoc+gabRUaQaaZpn/Mc1zJ5xKsxA53p1p8v8PVn45PLuvGFv37hHkD88s&#10;7DthW3WHCGOnRE3llpGobHS+OCdEw1Mqq8bPUNNqxRAgcTA12EdAmo5NierjmWo1BSbJuclpXFqI&#10;pNBqtbmme6wgipdkhz58VNCzeCk50iYTuDg8+jA/fXmSmgej6wdtTDKietTeIDsI2ruQUtnwPqWb&#10;oaduZ//NVX4umwQXU1IT/hLN2IhpIaLPhaMnkRHnj1LzRZiqien6xFT0VFAfiR2EWXP0R+jSAf7i&#10;bCS9ldz/HAQqzswnSwx/WK7XUaDJWF/drMjAy0h1GRFWElTJA2fzdR9mUQ8OddtRpWUa18IdbaXR&#10;ibHXrk7tk6bSuCf9R9Fe2unV6y/d/QYAAP//AwBQSwMEFAAGAAgAAAAhAOyjSTHeAAAACAEAAA8A&#10;AABkcnMvZG93bnJldi54bWxMj81OwzAQhO9IvIO1SNyok4j0J2RTIRBCQj2UwqU3NzZJRLy2YjcJ&#10;PD3LCY6jGc18U25n24vRDKFzhJAuEhCGaqc7ahDe355u1iBCVKRV78ggfJkA2+ryolSFdhO9mvEQ&#10;G8ElFAqF0MboCylD3RqrwsJ5Q+x9uMGqyHJopB7UxOW2l1mSLKVVHfFCq7x5aE39eThbhO+jf/Zj&#10;avNHndkXt9eT3O0mxOur+f4ORDRz/AvDLz6jQ8VMJ3cmHUSPsM7ynKMIyxUI9jd5yvqEcJutQFal&#10;/H+g+gEAAP//AwBQSwECLQAUAAYACAAAACEAtoM4kv4AAADhAQAAEwAAAAAAAAAAAAAAAAAAAAAA&#10;W0NvbnRlbnRfVHlwZXNdLnhtbFBLAQItABQABgAIAAAAIQA4/SH/1gAAAJQBAAALAAAAAAAAAAAA&#10;AAAAAC8BAABfcmVscy8ucmVsc1BLAQItABQABgAIAAAAIQCfe2Qo/gEAAO0DAAAOAAAAAAAAAAAA&#10;AAAAAC4CAABkcnMvZTJvRG9jLnhtbFBLAQItABQABgAIAAAAIQDso0kx3gAAAAgBAAAPAAAAAAAA&#10;AAAAAAAAAFgEAABkcnMvZG93bnJldi54bWxQSwUGAAAAAAQABADzAAAAYwUAAAAA&#10;" fillcolor="#76923c [2406]" stroked="f">
              <v:textbox>
                <w:txbxContent>
                  <w:p w14:paraId="20A03DA5" w14:textId="77777777" w:rsidR="0009449A" w:rsidRPr="00720891" w:rsidRDefault="0009449A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FFFFFF"/>
                        <w:sz w:val="16"/>
                      </w:rPr>
                    </w:pPr>
                    <w:r w:rsidRPr="00720891">
                      <w:rPr>
                        <w:rStyle w:val="Numeropagina"/>
                        <w:rFonts w:ascii="Arial" w:hAnsi="Arial" w:cs="Arial"/>
                        <w:b/>
                        <w:bCs/>
                        <w:color w:val="FFFFFF"/>
                        <w:sz w:val="16"/>
                      </w:rPr>
                      <w:fldChar w:fldCharType="begin"/>
                    </w:r>
                    <w:r w:rsidRPr="00720891">
                      <w:rPr>
                        <w:rStyle w:val="Numeropagina"/>
                        <w:rFonts w:ascii="Arial" w:hAnsi="Arial" w:cs="Arial"/>
                        <w:b/>
                        <w:bCs/>
                        <w:color w:val="FFFFFF"/>
                        <w:sz w:val="16"/>
                      </w:rPr>
                      <w:instrText xml:space="preserve"> PAGE </w:instrText>
                    </w:r>
                    <w:r w:rsidRPr="00720891">
                      <w:rPr>
                        <w:rStyle w:val="Numeropagina"/>
                        <w:rFonts w:ascii="Arial" w:hAnsi="Arial" w:cs="Arial"/>
                        <w:b/>
                        <w:bCs/>
                        <w:color w:val="FFFFFF"/>
                        <w:sz w:val="16"/>
                      </w:rPr>
                      <w:fldChar w:fldCharType="separate"/>
                    </w:r>
                    <w:r w:rsidR="00AD2594">
                      <w:rPr>
                        <w:rStyle w:val="Numeropagina"/>
                        <w:rFonts w:ascii="Arial" w:hAnsi="Arial" w:cs="Arial"/>
                        <w:b/>
                        <w:bCs/>
                        <w:noProof/>
                        <w:color w:val="FFFFFF"/>
                        <w:sz w:val="16"/>
                      </w:rPr>
                      <w:t>5</w:t>
                    </w:r>
                    <w:r w:rsidRPr="00720891">
                      <w:rPr>
                        <w:rStyle w:val="Numeropagina"/>
                        <w:rFonts w:ascii="Arial" w:hAnsi="Arial" w:cs="Arial"/>
                        <w:b/>
                        <w:bCs/>
                        <w:color w:val="FFFFFF"/>
                        <w:sz w:val="16"/>
                      </w:rPr>
                      <w:fldChar w:fldCharType="end"/>
                    </w:r>
                  </w:p>
                  <w:p w14:paraId="3E699692" w14:textId="77777777" w:rsidR="0009449A" w:rsidRDefault="0009449A"/>
                </w:txbxContent>
              </v:textbox>
              <w10:wrap type="through"/>
            </v:rect>
          </w:pict>
        </mc:Fallback>
      </mc:AlternateContent>
    </w:r>
    <w:r w:rsidR="0009449A" w:rsidRPr="003945B7">
      <w:rPr>
        <w:rFonts w:ascii="Tahoma" w:hAnsi="Tahoma" w:cs="Tahoma"/>
        <w:b/>
        <w:bCs/>
        <w:noProof/>
        <w:color w:val="FF0000"/>
        <w:spacing w:val="-30"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DD9BD8" wp14:editId="38B071E1">
              <wp:simplePos x="0" y="0"/>
              <wp:positionH relativeFrom="column">
                <wp:posOffset>-9525</wp:posOffset>
              </wp:positionH>
              <wp:positionV relativeFrom="paragraph">
                <wp:posOffset>311785</wp:posOffset>
              </wp:positionV>
              <wp:extent cx="6057900" cy="26670"/>
              <wp:effectExtent l="19050" t="19050" r="19050" b="30480"/>
              <wp:wrapThrough wrapText="bothSides">
                <wp:wrapPolygon edited="0">
                  <wp:start x="10189" y="-15429"/>
                  <wp:lineTo x="-68" y="-15429"/>
                  <wp:lineTo x="-68" y="30857"/>
                  <wp:lineTo x="6657" y="30857"/>
                  <wp:lineTo x="14196" y="30857"/>
                  <wp:lineTo x="21600" y="15429"/>
                  <wp:lineTo x="21600" y="-15429"/>
                  <wp:lineTo x="10189" y="-15429"/>
                </wp:wrapPolygon>
              </wp:wrapThrough>
              <wp:docPr id="29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57900" cy="2667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BA755C" id="Line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4.55pt" to="476.2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gQtwIAAKwFAAAOAAAAZHJzL2Uyb0RvYy54bWysVE1v2zAMvQ/YfxB8d/0Rx3GCOkXrOLt0&#10;W4B221mx5FiYLBmSEicY9t9HyYnbdJdhKAwYIkU+PZJPur07thwdqNJMityLbkIPUVFJwsQu9749&#10;r/3MQ9pgQTCXgubeiWrvbvnxw23fLWgsG8kJVQhAhF70Xe41xnSLINBVQ1usb2RHBWzWUrXYgKl2&#10;AVG4B/SWB3EYpkEvFemUrKjW4F0Nm97S4dc1rczXutbUIJ57wM24v3L/rf0Hy1u82CncNaw608D/&#10;waLFTMChI9QKG4z2iv0F1bJKSS1rc1PJNpB1zSrqaoBqovBNNU8N7qirBZqju7FN+v1gqy+HjUKM&#10;5F48TzwkcAtDemSCotT2pu/0AkIKsVG2uuoonrpHWf3USMiiwWJHHcfnUwdpkc0IrlKsoTs4Ydt/&#10;lgRi8N5I16hjrVpUc9Z9t4kWHJqBjm4yp3Ey9GhQBc40nM7mIQywgr04TWducgFeWBib3CltPlHZ&#10;IrvIPQ4VOFB8eNTG0noJseFCrhnnbvhcoD73JlkE8HZLS86I3XWG1SEtuEIHDAoyx9jF8H0L5Qw+&#10;UCFkDlD7FtQ2uLOLG052arYojsfVAUruBXHJDcWkPK8NZnxYQzYXlgl1Yh6KAetoYOn80CEntF/z&#10;cF5mZZb4SZyWfhKuVv79ukj8dB3NpqvJqihW0W9LP0oWDSOEClvlRfRR8m+iOl+/Qa6j7Md+Btfo&#10;rmAge830fj0NZ8kk82ez6cRPJmXoP2Trwr8vIhht+VA8lG+Ylq56/T5kx1ZaVnJvqHpqSI8Is8qZ&#10;TOdx5IEBj0Q8s0ME1WG+g9etMspDSpofzDRO9lamFkOr3XbUSJbaz12FV+hDIy4ztNY4hXNtL62C&#10;mV/m626TvUDDVdxKctooK2d7seBJcEnn58u+Oa9tF/XyyC7/AAAA//8DAFBLAwQUAAYACAAAACEA&#10;zC0TkOAAAAAIAQAADwAAAGRycy9kb3ducmV2LnhtbEyPQU+DQBCF7yb+h82YeGsXipgWGRpiYqqm&#10;prGt8brAFIjsLGG3Bf+960mPb97Le9+k60l34kKDbQ0jhPMABHFpqpZrhOPhabYEYZ3iSnWGCeGb&#10;LKyz66tUJZUZ+Z0ue1cLX8I2UQiNc30ipS0b0srOTU/svZMZtHJeDrWsBjX6ct3JRRDcS61a9guN&#10;6umxofJrf9YIr2+78fRy+NhMRRR/bje7UebPOeLtzZQ/gHA0ub8w/OJ7dMg8U2HOXFnRIczC2CcR&#10;7lYhCO+v4oU/FAhxFIHMUvn/gewHAAD//wMAUEsBAi0AFAAGAAgAAAAhALaDOJL+AAAA4QEAABMA&#10;AAAAAAAAAAAAAAAAAAAAAFtDb250ZW50X1R5cGVzXS54bWxQSwECLQAUAAYACAAAACEAOP0h/9YA&#10;AACUAQAACwAAAAAAAAAAAAAAAAAvAQAAX3JlbHMvLnJlbHNQSwECLQAUAAYACAAAACEAERGYELcC&#10;AACsBQAADgAAAAAAAAAAAAAAAAAuAgAAZHJzL2Uyb0RvYy54bWxQSwECLQAUAAYACAAAACEAzC0T&#10;kOAAAAAIAQAADwAAAAAAAAAAAAAAAAARBQAAZHJzL2Rvd25yZXYueG1sUEsFBgAAAAAEAAQA8wAA&#10;AB4GAAAAAA==&#10;" strokecolor="#c6d9f1 [671]" strokeweight="3pt">
              <v:shadow color="#868686"/>
              <w10:wrap type="through"/>
            </v:line>
          </w:pict>
        </mc:Fallback>
      </mc:AlternateContent>
    </w:r>
    <w:r w:rsidR="0009449A" w:rsidRPr="003945B7">
      <w:rPr>
        <w:rFonts w:ascii="Tahoma" w:hAnsi="Tahoma" w:cs="Tahoma"/>
        <w:b/>
        <w:bCs/>
        <w:color w:val="FF0000"/>
        <w:spacing w:val="-30"/>
        <w:sz w:val="36"/>
      </w:rPr>
      <w:t xml:space="preserve">Imprenditoria </w:t>
    </w:r>
    <w:r w:rsidR="003945B7" w:rsidRPr="003945B7">
      <w:rPr>
        <w:rFonts w:ascii="Tahoma" w:hAnsi="Tahoma" w:cs="Tahoma"/>
        <w:b/>
        <w:bCs/>
        <w:color w:val="FF0000"/>
        <w:spacing w:val="-30"/>
        <w:sz w:val="36"/>
      </w:rPr>
      <w:t>femminile</w:t>
    </w:r>
  </w:p>
  <w:p w14:paraId="5481EB25" w14:textId="77777777" w:rsidR="0009449A" w:rsidRDefault="0009449A">
    <w:pPr>
      <w:pStyle w:val="Intestazione"/>
      <w:jc w:val="center"/>
      <w:rPr>
        <w:rFonts w:ascii="Arial" w:hAnsi="Arial" w:cs="Arial"/>
        <w:b/>
        <w:bCs/>
        <w:color w:val="800000"/>
        <w:sz w:val="16"/>
      </w:rPr>
    </w:pPr>
  </w:p>
  <w:p w14:paraId="1726BA8B" w14:textId="77777777" w:rsidR="0009449A" w:rsidRDefault="0009449A">
    <w:pPr>
      <w:pStyle w:val="Intestazione"/>
      <w:jc w:val="center"/>
      <w:rPr>
        <w:rFonts w:ascii="Arial" w:hAnsi="Arial" w:cs="Arial"/>
        <w:b/>
        <w:bCs/>
        <w:color w:val="80000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1pt;height:11.1pt" o:bullet="t">
        <v:imagedata r:id="rId1" o:title="mso48E"/>
      </v:shape>
    </w:pict>
  </w:numPicBullet>
  <w:abstractNum w:abstractNumId="0" w15:restartNumberingAfterBreak="0">
    <w:nsid w:val="0AF45B42"/>
    <w:multiLevelType w:val="hybridMultilevel"/>
    <w:tmpl w:val="F2FEA3DE"/>
    <w:lvl w:ilvl="0" w:tplc="7BDC10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F74EEC"/>
    <w:multiLevelType w:val="hybridMultilevel"/>
    <w:tmpl w:val="FDB4B0C0"/>
    <w:lvl w:ilvl="0" w:tplc="4D1C940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F483E"/>
    <w:multiLevelType w:val="hybridMultilevel"/>
    <w:tmpl w:val="6AC2F34E"/>
    <w:lvl w:ilvl="0" w:tplc="0410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3B70296"/>
    <w:multiLevelType w:val="hybridMultilevel"/>
    <w:tmpl w:val="FACE51A4"/>
    <w:lvl w:ilvl="0" w:tplc="2BA6C7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742F4"/>
    <w:multiLevelType w:val="hybridMultilevel"/>
    <w:tmpl w:val="266C59D2"/>
    <w:lvl w:ilvl="0" w:tplc="84CA9A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72B9F"/>
    <w:multiLevelType w:val="hybridMultilevel"/>
    <w:tmpl w:val="62F4B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C0542"/>
    <w:multiLevelType w:val="multilevel"/>
    <w:tmpl w:val="FDB4B0C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536C2"/>
    <w:multiLevelType w:val="hybridMultilevel"/>
    <w:tmpl w:val="5264393A"/>
    <w:lvl w:ilvl="0" w:tplc="D7B24884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5C72673"/>
    <w:multiLevelType w:val="hybridMultilevel"/>
    <w:tmpl w:val="755E2F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D4EDB"/>
    <w:multiLevelType w:val="hybridMultilevel"/>
    <w:tmpl w:val="C666CAEC"/>
    <w:lvl w:ilvl="0" w:tplc="F78C5C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B472E8"/>
    <w:multiLevelType w:val="hybridMultilevel"/>
    <w:tmpl w:val="F6ACD1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6660C"/>
    <w:multiLevelType w:val="hybridMultilevel"/>
    <w:tmpl w:val="43B6EC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4E7D80"/>
    <w:multiLevelType w:val="hybridMultilevel"/>
    <w:tmpl w:val="FD30AE3C"/>
    <w:lvl w:ilvl="0" w:tplc="25B61E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464062">
    <w:abstractNumId w:val="0"/>
  </w:num>
  <w:num w:numId="2" w16cid:durableId="1722901700">
    <w:abstractNumId w:val="2"/>
  </w:num>
  <w:num w:numId="3" w16cid:durableId="1589925082">
    <w:abstractNumId w:val="4"/>
  </w:num>
  <w:num w:numId="4" w16cid:durableId="1545286583">
    <w:abstractNumId w:val="1"/>
  </w:num>
  <w:num w:numId="5" w16cid:durableId="389038455">
    <w:abstractNumId w:val="6"/>
  </w:num>
  <w:num w:numId="6" w16cid:durableId="568810027">
    <w:abstractNumId w:val="8"/>
  </w:num>
  <w:num w:numId="7" w16cid:durableId="2099058453">
    <w:abstractNumId w:val="9"/>
  </w:num>
  <w:num w:numId="8" w16cid:durableId="510990333">
    <w:abstractNumId w:val="3"/>
  </w:num>
  <w:num w:numId="9" w16cid:durableId="113519235">
    <w:abstractNumId w:val="12"/>
  </w:num>
  <w:num w:numId="10" w16cid:durableId="1744331509">
    <w:abstractNumId w:val="7"/>
  </w:num>
  <w:num w:numId="11" w16cid:durableId="1707757961">
    <w:abstractNumId w:val="10"/>
  </w:num>
  <w:num w:numId="12" w16cid:durableId="1472405420">
    <w:abstractNumId w:val="5"/>
  </w:num>
  <w:num w:numId="13" w16cid:durableId="13012256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49" fillcolor="#4f81bd" stroke="f">
      <v:fill color="#4f81bd"/>
      <v:stroke on="f"/>
      <v:shadow color="#868686"/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38"/>
    <w:rsid w:val="00000004"/>
    <w:rsid w:val="000000F4"/>
    <w:rsid w:val="00000E74"/>
    <w:rsid w:val="000023B1"/>
    <w:rsid w:val="00004030"/>
    <w:rsid w:val="00004101"/>
    <w:rsid w:val="000046DF"/>
    <w:rsid w:val="00004A85"/>
    <w:rsid w:val="000056B2"/>
    <w:rsid w:val="00007CF5"/>
    <w:rsid w:val="00012B63"/>
    <w:rsid w:val="00014559"/>
    <w:rsid w:val="00015FA0"/>
    <w:rsid w:val="00016458"/>
    <w:rsid w:val="000172E5"/>
    <w:rsid w:val="00022839"/>
    <w:rsid w:val="00023220"/>
    <w:rsid w:val="00024666"/>
    <w:rsid w:val="00024C4E"/>
    <w:rsid w:val="000252F8"/>
    <w:rsid w:val="00027555"/>
    <w:rsid w:val="0002756C"/>
    <w:rsid w:val="00033055"/>
    <w:rsid w:val="000342DD"/>
    <w:rsid w:val="00035ABA"/>
    <w:rsid w:val="00036021"/>
    <w:rsid w:val="00036386"/>
    <w:rsid w:val="0003648E"/>
    <w:rsid w:val="00040A37"/>
    <w:rsid w:val="00041A5D"/>
    <w:rsid w:val="00042031"/>
    <w:rsid w:val="00042C2E"/>
    <w:rsid w:val="000441B2"/>
    <w:rsid w:val="00047737"/>
    <w:rsid w:val="0005037C"/>
    <w:rsid w:val="0005063B"/>
    <w:rsid w:val="00050F2E"/>
    <w:rsid w:val="00051AFE"/>
    <w:rsid w:val="000520DD"/>
    <w:rsid w:val="0005213C"/>
    <w:rsid w:val="00052BC8"/>
    <w:rsid w:val="00055FB3"/>
    <w:rsid w:val="00056129"/>
    <w:rsid w:val="00062349"/>
    <w:rsid w:val="0006381C"/>
    <w:rsid w:val="0006426E"/>
    <w:rsid w:val="00064B46"/>
    <w:rsid w:val="00064EC9"/>
    <w:rsid w:val="00065FE0"/>
    <w:rsid w:val="00066C8D"/>
    <w:rsid w:val="00067CB3"/>
    <w:rsid w:val="00067CC6"/>
    <w:rsid w:val="000705D7"/>
    <w:rsid w:val="00070643"/>
    <w:rsid w:val="00071E5D"/>
    <w:rsid w:val="00073B88"/>
    <w:rsid w:val="000750CD"/>
    <w:rsid w:val="000755C9"/>
    <w:rsid w:val="00075AB4"/>
    <w:rsid w:val="0007608B"/>
    <w:rsid w:val="00076231"/>
    <w:rsid w:val="00082CA7"/>
    <w:rsid w:val="000869BC"/>
    <w:rsid w:val="00090767"/>
    <w:rsid w:val="00093696"/>
    <w:rsid w:val="0009449A"/>
    <w:rsid w:val="00094CA3"/>
    <w:rsid w:val="00094D3F"/>
    <w:rsid w:val="000955FF"/>
    <w:rsid w:val="0009639B"/>
    <w:rsid w:val="000A0BD9"/>
    <w:rsid w:val="000A25BB"/>
    <w:rsid w:val="000A2A62"/>
    <w:rsid w:val="000A4257"/>
    <w:rsid w:val="000A5EE6"/>
    <w:rsid w:val="000A6F75"/>
    <w:rsid w:val="000B0B93"/>
    <w:rsid w:val="000B2623"/>
    <w:rsid w:val="000B2733"/>
    <w:rsid w:val="000B2E36"/>
    <w:rsid w:val="000B5988"/>
    <w:rsid w:val="000B6192"/>
    <w:rsid w:val="000B664D"/>
    <w:rsid w:val="000B7422"/>
    <w:rsid w:val="000C0D55"/>
    <w:rsid w:val="000C2389"/>
    <w:rsid w:val="000C2B9A"/>
    <w:rsid w:val="000C6841"/>
    <w:rsid w:val="000C6AE4"/>
    <w:rsid w:val="000D0464"/>
    <w:rsid w:val="000D3636"/>
    <w:rsid w:val="000D4BD4"/>
    <w:rsid w:val="000D500E"/>
    <w:rsid w:val="000D54C3"/>
    <w:rsid w:val="000D647C"/>
    <w:rsid w:val="000D6676"/>
    <w:rsid w:val="000D6C1C"/>
    <w:rsid w:val="000D7998"/>
    <w:rsid w:val="000E114E"/>
    <w:rsid w:val="000E202A"/>
    <w:rsid w:val="000E3550"/>
    <w:rsid w:val="000E5C2E"/>
    <w:rsid w:val="000E793A"/>
    <w:rsid w:val="000F2159"/>
    <w:rsid w:val="000F2D14"/>
    <w:rsid w:val="000F348F"/>
    <w:rsid w:val="000F34C5"/>
    <w:rsid w:val="000F6064"/>
    <w:rsid w:val="000F6516"/>
    <w:rsid w:val="000F687B"/>
    <w:rsid w:val="000F6C83"/>
    <w:rsid w:val="000F6EBC"/>
    <w:rsid w:val="000F78F1"/>
    <w:rsid w:val="001013A9"/>
    <w:rsid w:val="00102874"/>
    <w:rsid w:val="001034B1"/>
    <w:rsid w:val="00103D39"/>
    <w:rsid w:val="001052D6"/>
    <w:rsid w:val="001058B7"/>
    <w:rsid w:val="00105AB8"/>
    <w:rsid w:val="00106DCD"/>
    <w:rsid w:val="0011053E"/>
    <w:rsid w:val="00112180"/>
    <w:rsid w:val="001127C2"/>
    <w:rsid w:val="00113942"/>
    <w:rsid w:val="0011442D"/>
    <w:rsid w:val="001158B5"/>
    <w:rsid w:val="001162D2"/>
    <w:rsid w:val="0011683A"/>
    <w:rsid w:val="00117D0F"/>
    <w:rsid w:val="00122E79"/>
    <w:rsid w:val="001230FF"/>
    <w:rsid w:val="0012342B"/>
    <w:rsid w:val="001246F0"/>
    <w:rsid w:val="00124AB7"/>
    <w:rsid w:val="00125B66"/>
    <w:rsid w:val="00126C28"/>
    <w:rsid w:val="001272AF"/>
    <w:rsid w:val="001315C8"/>
    <w:rsid w:val="00132C8F"/>
    <w:rsid w:val="00132EE1"/>
    <w:rsid w:val="001331B7"/>
    <w:rsid w:val="00135CE5"/>
    <w:rsid w:val="0013791F"/>
    <w:rsid w:val="001408FF"/>
    <w:rsid w:val="001431C0"/>
    <w:rsid w:val="00143259"/>
    <w:rsid w:val="0014335B"/>
    <w:rsid w:val="001440D5"/>
    <w:rsid w:val="00144718"/>
    <w:rsid w:val="00144C22"/>
    <w:rsid w:val="001461AF"/>
    <w:rsid w:val="00147142"/>
    <w:rsid w:val="001471F7"/>
    <w:rsid w:val="00150875"/>
    <w:rsid w:val="0015169A"/>
    <w:rsid w:val="00151E87"/>
    <w:rsid w:val="00151F32"/>
    <w:rsid w:val="00153465"/>
    <w:rsid w:val="00154B11"/>
    <w:rsid w:val="0016268C"/>
    <w:rsid w:val="00163085"/>
    <w:rsid w:val="00163B53"/>
    <w:rsid w:val="00165E6C"/>
    <w:rsid w:val="00166025"/>
    <w:rsid w:val="0017132C"/>
    <w:rsid w:val="001721B7"/>
    <w:rsid w:val="001722ED"/>
    <w:rsid w:val="0017329F"/>
    <w:rsid w:val="00175B83"/>
    <w:rsid w:val="00176D63"/>
    <w:rsid w:val="00176ED6"/>
    <w:rsid w:val="00177233"/>
    <w:rsid w:val="00177292"/>
    <w:rsid w:val="00177661"/>
    <w:rsid w:val="00177EEB"/>
    <w:rsid w:val="001810F0"/>
    <w:rsid w:val="00181203"/>
    <w:rsid w:val="001821BF"/>
    <w:rsid w:val="0018250F"/>
    <w:rsid w:val="00182566"/>
    <w:rsid w:val="00182FE2"/>
    <w:rsid w:val="00190466"/>
    <w:rsid w:val="00190C86"/>
    <w:rsid w:val="00192333"/>
    <w:rsid w:val="0019302E"/>
    <w:rsid w:val="001935F9"/>
    <w:rsid w:val="00196AC7"/>
    <w:rsid w:val="001A0417"/>
    <w:rsid w:val="001A0AC3"/>
    <w:rsid w:val="001A1563"/>
    <w:rsid w:val="001A2C6C"/>
    <w:rsid w:val="001A4A2F"/>
    <w:rsid w:val="001A53FC"/>
    <w:rsid w:val="001A7D8C"/>
    <w:rsid w:val="001B1662"/>
    <w:rsid w:val="001B30E3"/>
    <w:rsid w:val="001B3E34"/>
    <w:rsid w:val="001B3F03"/>
    <w:rsid w:val="001B3FCC"/>
    <w:rsid w:val="001B6C6B"/>
    <w:rsid w:val="001C03BC"/>
    <w:rsid w:val="001C1D91"/>
    <w:rsid w:val="001C1F76"/>
    <w:rsid w:val="001C2C86"/>
    <w:rsid w:val="001C3C29"/>
    <w:rsid w:val="001C4F3E"/>
    <w:rsid w:val="001C54F3"/>
    <w:rsid w:val="001C6B8C"/>
    <w:rsid w:val="001C6FFF"/>
    <w:rsid w:val="001C7475"/>
    <w:rsid w:val="001D1EC2"/>
    <w:rsid w:val="001D225D"/>
    <w:rsid w:val="001D282D"/>
    <w:rsid w:val="001D45E6"/>
    <w:rsid w:val="001D46AC"/>
    <w:rsid w:val="001D6210"/>
    <w:rsid w:val="001D6364"/>
    <w:rsid w:val="001D64A5"/>
    <w:rsid w:val="001D6A86"/>
    <w:rsid w:val="001D7F4E"/>
    <w:rsid w:val="001E05E4"/>
    <w:rsid w:val="001E0B19"/>
    <w:rsid w:val="001E3516"/>
    <w:rsid w:val="001E368F"/>
    <w:rsid w:val="001E4933"/>
    <w:rsid w:val="001E648A"/>
    <w:rsid w:val="001E7A09"/>
    <w:rsid w:val="001F0BFA"/>
    <w:rsid w:val="001F2B0C"/>
    <w:rsid w:val="001F41DA"/>
    <w:rsid w:val="001F5306"/>
    <w:rsid w:val="001F7614"/>
    <w:rsid w:val="001F7A0F"/>
    <w:rsid w:val="001F7AA0"/>
    <w:rsid w:val="00201466"/>
    <w:rsid w:val="00202331"/>
    <w:rsid w:val="00202567"/>
    <w:rsid w:val="00202D93"/>
    <w:rsid w:val="002030EE"/>
    <w:rsid w:val="00203BB5"/>
    <w:rsid w:val="00205C09"/>
    <w:rsid w:val="0021030F"/>
    <w:rsid w:val="002125F8"/>
    <w:rsid w:val="00214208"/>
    <w:rsid w:val="0021420C"/>
    <w:rsid w:val="00214A42"/>
    <w:rsid w:val="00215724"/>
    <w:rsid w:val="00215CDC"/>
    <w:rsid w:val="00217F46"/>
    <w:rsid w:val="00217F96"/>
    <w:rsid w:val="00221C1E"/>
    <w:rsid w:val="00221D05"/>
    <w:rsid w:val="00222C30"/>
    <w:rsid w:val="00223E1B"/>
    <w:rsid w:val="0022513E"/>
    <w:rsid w:val="00225436"/>
    <w:rsid w:val="00225921"/>
    <w:rsid w:val="00225982"/>
    <w:rsid w:val="0022618D"/>
    <w:rsid w:val="00226E90"/>
    <w:rsid w:val="00227D6E"/>
    <w:rsid w:val="00230028"/>
    <w:rsid w:val="00231C09"/>
    <w:rsid w:val="002333B7"/>
    <w:rsid w:val="00234281"/>
    <w:rsid w:val="002348CB"/>
    <w:rsid w:val="00234CB1"/>
    <w:rsid w:val="00235579"/>
    <w:rsid w:val="00237EF5"/>
    <w:rsid w:val="00240392"/>
    <w:rsid w:val="00240E2D"/>
    <w:rsid w:val="00241BAA"/>
    <w:rsid w:val="002436D0"/>
    <w:rsid w:val="00243C1D"/>
    <w:rsid w:val="0024702C"/>
    <w:rsid w:val="00247552"/>
    <w:rsid w:val="0025349B"/>
    <w:rsid w:val="002534DE"/>
    <w:rsid w:val="00254603"/>
    <w:rsid w:val="00256CC3"/>
    <w:rsid w:val="00260D04"/>
    <w:rsid w:val="0026206B"/>
    <w:rsid w:val="00262F6C"/>
    <w:rsid w:val="002654F1"/>
    <w:rsid w:val="00265EEC"/>
    <w:rsid w:val="00267083"/>
    <w:rsid w:val="00267AA4"/>
    <w:rsid w:val="00267F27"/>
    <w:rsid w:val="002701EF"/>
    <w:rsid w:val="00271532"/>
    <w:rsid w:val="00272430"/>
    <w:rsid w:val="0027426D"/>
    <w:rsid w:val="00275033"/>
    <w:rsid w:val="00275554"/>
    <w:rsid w:val="00277571"/>
    <w:rsid w:val="00281992"/>
    <w:rsid w:val="00284121"/>
    <w:rsid w:val="002845B4"/>
    <w:rsid w:val="00284646"/>
    <w:rsid w:val="00284D87"/>
    <w:rsid w:val="002858CA"/>
    <w:rsid w:val="00285CB3"/>
    <w:rsid w:val="00286026"/>
    <w:rsid w:val="002876ED"/>
    <w:rsid w:val="002915E3"/>
    <w:rsid w:val="00291FBB"/>
    <w:rsid w:val="00292158"/>
    <w:rsid w:val="00292789"/>
    <w:rsid w:val="00294368"/>
    <w:rsid w:val="00294FC8"/>
    <w:rsid w:val="002958C5"/>
    <w:rsid w:val="00296945"/>
    <w:rsid w:val="0029791D"/>
    <w:rsid w:val="002A0D14"/>
    <w:rsid w:val="002A1781"/>
    <w:rsid w:val="002A1D9F"/>
    <w:rsid w:val="002A29C9"/>
    <w:rsid w:val="002A37DF"/>
    <w:rsid w:val="002A3CA0"/>
    <w:rsid w:val="002A49A4"/>
    <w:rsid w:val="002A4DA4"/>
    <w:rsid w:val="002A601F"/>
    <w:rsid w:val="002A6045"/>
    <w:rsid w:val="002A64DE"/>
    <w:rsid w:val="002A75CF"/>
    <w:rsid w:val="002A7FEC"/>
    <w:rsid w:val="002B14F0"/>
    <w:rsid w:val="002B1A92"/>
    <w:rsid w:val="002B2E0D"/>
    <w:rsid w:val="002B2F04"/>
    <w:rsid w:val="002B3BF9"/>
    <w:rsid w:val="002B4B88"/>
    <w:rsid w:val="002B5FCD"/>
    <w:rsid w:val="002C0CCF"/>
    <w:rsid w:val="002C1608"/>
    <w:rsid w:val="002C19CB"/>
    <w:rsid w:val="002C1BF0"/>
    <w:rsid w:val="002C2177"/>
    <w:rsid w:val="002C3C60"/>
    <w:rsid w:val="002C5D6E"/>
    <w:rsid w:val="002C7A25"/>
    <w:rsid w:val="002D0256"/>
    <w:rsid w:val="002D0CF8"/>
    <w:rsid w:val="002D1E13"/>
    <w:rsid w:val="002D4D8E"/>
    <w:rsid w:val="002D5B99"/>
    <w:rsid w:val="002E11ED"/>
    <w:rsid w:val="002E26C2"/>
    <w:rsid w:val="002E2BF3"/>
    <w:rsid w:val="002E35E4"/>
    <w:rsid w:val="002E3808"/>
    <w:rsid w:val="002E420B"/>
    <w:rsid w:val="002E465F"/>
    <w:rsid w:val="002E5596"/>
    <w:rsid w:val="002E6632"/>
    <w:rsid w:val="002E6768"/>
    <w:rsid w:val="002E6AD0"/>
    <w:rsid w:val="002F0E28"/>
    <w:rsid w:val="002F0F99"/>
    <w:rsid w:val="002F137E"/>
    <w:rsid w:val="002F194C"/>
    <w:rsid w:val="002F1F63"/>
    <w:rsid w:val="002F3054"/>
    <w:rsid w:val="002F4834"/>
    <w:rsid w:val="002F522D"/>
    <w:rsid w:val="002F53B6"/>
    <w:rsid w:val="002F79A6"/>
    <w:rsid w:val="00301CE8"/>
    <w:rsid w:val="00304AF5"/>
    <w:rsid w:val="00305C40"/>
    <w:rsid w:val="00305E86"/>
    <w:rsid w:val="0030635F"/>
    <w:rsid w:val="00307604"/>
    <w:rsid w:val="00307FEC"/>
    <w:rsid w:val="0031218D"/>
    <w:rsid w:val="00312340"/>
    <w:rsid w:val="003126ED"/>
    <w:rsid w:val="00313952"/>
    <w:rsid w:val="0031656D"/>
    <w:rsid w:val="00316872"/>
    <w:rsid w:val="003168C0"/>
    <w:rsid w:val="003177C6"/>
    <w:rsid w:val="00317C3B"/>
    <w:rsid w:val="0032018E"/>
    <w:rsid w:val="00321617"/>
    <w:rsid w:val="0032353D"/>
    <w:rsid w:val="00323B76"/>
    <w:rsid w:val="003240AA"/>
    <w:rsid w:val="00325EE2"/>
    <w:rsid w:val="0032648E"/>
    <w:rsid w:val="00327891"/>
    <w:rsid w:val="00327EEB"/>
    <w:rsid w:val="00330348"/>
    <w:rsid w:val="00330E37"/>
    <w:rsid w:val="00334A4D"/>
    <w:rsid w:val="00336A73"/>
    <w:rsid w:val="003373FF"/>
    <w:rsid w:val="00341CCF"/>
    <w:rsid w:val="00341FF6"/>
    <w:rsid w:val="003443A6"/>
    <w:rsid w:val="003475EE"/>
    <w:rsid w:val="00350180"/>
    <w:rsid w:val="003510BE"/>
    <w:rsid w:val="003522A4"/>
    <w:rsid w:val="00352507"/>
    <w:rsid w:val="00352863"/>
    <w:rsid w:val="003547DA"/>
    <w:rsid w:val="00354BE5"/>
    <w:rsid w:val="00355612"/>
    <w:rsid w:val="0035561A"/>
    <w:rsid w:val="00360750"/>
    <w:rsid w:val="0036107D"/>
    <w:rsid w:val="00361F39"/>
    <w:rsid w:val="00362378"/>
    <w:rsid w:val="003654D9"/>
    <w:rsid w:val="0036732F"/>
    <w:rsid w:val="00372392"/>
    <w:rsid w:val="003736AC"/>
    <w:rsid w:val="003742AE"/>
    <w:rsid w:val="003743A8"/>
    <w:rsid w:val="0037526A"/>
    <w:rsid w:val="00376B98"/>
    <w:rsid w:val="00377DA3"/>
    <w:rsid w:val="003803CC"/>
    <w:rsid w:val="00381476"/>
    <w:rsid w:val="003819E2"/>
    <w:rsid w:val="003825B3"/>
    <w:rsid w:val="00383940"/>
    <w:rsid w:val="003849CD"/>
    <w:rsid w:val="0038680F"/>
    <w:rsid w:val="00387D83"/>
    <w:rsid w:val="00391253"/>
    <w:rsid w:val="00392975"/>
    <w:rsid w:val="00393288"/>
    <w:rsid w:val="003932EA"/>
    <w:rsid w:val="003934DA"/>
    <w:rsid w:val="003945B7"/>
    <w:rsid w:val="00394923"/>
    <w:rsid w:val="00394F7B"/>
    <w:rsid w:val="00396EE0"/>
    <w:rsid w:val="00396F45"/>
    <w:rsid w:val="0039789E"/>
    <w:rsid w:val="00397E56"/>
    <w:rsid w:val="003A0336"/>
    <w:rsid w:val="003A0B77"/>
    <w:rsid w:val="003A1130"/>
    <w:rsid w:val="003A26D1"/>
    <w:rsid w:val="003A288D"/>
    <w:rsid w:val="003A29FD"/>
    <w:rsid w:val="003A586E"/>
    <w:rsid w:val="003A647A"/>
    <w:rsid w:val="003A68AB"/>
    <w:rsid w:val="003B0038"/>
    <w:rsid w:val="003B0781"/>
    <w:rsid w:val="003B0856"/>
    <w:rsid w:val="003B383C"/>
    <w:rsid w:val="003B38F2"/>
    <w:rsid w:val="003B42E9"/>
    <w:rsid w:val="003B5BDF"/>
    <w:rsid w:val="003B6AB0"/>
    <w:rsid w:val="003B79DA"/>
    <w:rsid w:val="003C177B"/>
    <w:rsid w:val="003C1F6F"/>
    <w:rsid w:val="003C4161"/>
    <w:rsid w:val="003C6FFF"/>
    <w:rsid w:val="003D097B"/>
    <w:rsid w:val="003D0B07"/>
    <w:rsid w:val="003D15D3"/>
    <w:rsid w:val="003D5AF5"/>
    <w:rsid w:val="003D7235"/>
    <w:rsid w:val="003D78B1"/>
    <w:rsid w:val="003E05F0"/>
    <w:rsid w:val="003E0B2E"/>
    <w:rsid w:val="003E23D0"/>
    <w:rsid w:val="003E5701"/>
    <w:rsid w:val="003E6C7A"/>
    <w:rsid w:val="003E7172"/>
    <w:rsid w:val="003E7496"/>
    <w:rsid w:val="003F1D7B"/>
    <w:rsid w:val="003F380E"/>
    <w:rsid w:val="003F3851"/>
    <w:rsid w:val="003F3A7C"/>
    <w:rsid w:val="003F3FE7"/>
    <w:rsid w:val="003F4BDC"/>
    <w:rsid w:val="003F52BF"/>
    <w:rsid w:val="003F59C9"/>
    <w:rsid w:val="003F6CCF"/>
    <w:rsid w:val="003F71E2"/>
    <w:rsid w:val="003F7AAE"/>
    <w:rsid w:val="004007B0"/>
    <w:rsid w:val="004008FE"/>
    <w:rsid w:val="004019FA"/>
    <w:rsid w:val="004022FE"/>
    <w:rsid w:val="004029EC"/>
    <w:rsid w:val="00403569"/>
    <w:rsid w:val="00404113"/>
    <w:rsid w:val="004062BD"/>
    <w:rsid w:val="00410FDA"/>
    <w:rsid w:val="004129BF"/>
    <w:rsid w:val="0041338C"/>
    <w:rsid w:val="00414CE6"/>
    <w:rsid w:val="00414DAB"/>
    <w:rsid w:val="00414DD4"/>
    <w:rsid w:val="00415238"/>
    <w:rsid w:val="00415C1E"/>
    <w:rsid w:val="004211E1"/>
    <w:rsid w:val="00421FC9"/>
    <w:rsid w:val="004234BB"/>
    <w:rsid w:val="00423957"/>
    <w:rsid w:val="004239C2"/>
    <w:rsid w:val="00425314"/>
    <w:rsid w:val="004258C5"/>
    <w:rsid w:val="00426DF3"/>
    <w:rsid w:val="0042773D"/>
    <w:rsid w:val="0043082D"/>
    <w:rsid w:val="004309A3"/>
    <w:rsid w:val="0043273B"/>
    <w:rsid w:val="00432CBB"/>
    <w:rsid w:val="004331CF"/>
    <w:rsid w:val="004334AF"/>
    <w:rsid w:val="00434234"/>
    <w:rsid w:val="0043631C"/>
    <w:rsid w:val="00436374"/>
    <w:rsid w:val="004364F9"/>
    <w:rsid w:val="00437D2B"/>
    <w:rsid w:val="00440397"/>
    <w:rsid w:val="0044248E"/>
    <w:rsid w:val="004452DB"/>
    <w:rsid w:val="004542AD"/>
    <w:rsid w:val="00454596"/>
    <w:rsid w:val="00455BE1"/>
    <w:rsid w:val="00456FB3"/>
    <w:rsid w:val="0045762F"/>
    <w:rsid w:val="0046007B"/>
    <w:rsid w:val="00460952"/>
    <w:rsid w:val="00463117"/>
    <w:rsid w:val="004642D4"/>
    <w:rsid w:val="004649BA"/>
    <w:rsid w:val="00464CE7"/>
    <w:rsid w:val="004654E7"/>
    <w:rsid w:val="0046594C"/>
    <w:rsid w:val="00467D1D"/>
    <w:rsid w:val="00470D80"/>
    <w:rsid w:val="004710EC"/>
    <w:rsid w:val="004718A6"/>
    <w:rsid w:val="00471D0C"/>
    <w:rsid w:val="00471F5D"/>
    <w:rsid w:val="004725FC"/>
    <w:rsid w:val="00472A12"/>
    <w:rsid w:val="00472CD3"/>
    <w:rsid w:val="00473E34"/>
    <w:rsid w:val="00474BBB"/>
    <w:rsid w:val="00475721"/>
    <w:rsid w:val="00475D0B"/>
    <w:rsid w:val="00477030"/>
    <w:rsid w:val="004803CE"/>
    <w:rsid w:val="00480777"/>
    <w:rsid w:val="00480835"/>
    <w:rsid w:val="004851EE"/>
    <w:rsid w:val="004853BB"/>
    <w:rsid w:val="0048597F"/>
    <w:rsid w:val="004860DC"/>
    <w:rsid w:val="0048761B"/>
    <w:rsid w:val="00490D1C"/>
    <w:rsid w:val="0049318A"/>
    <w:rsid w:val="004934C6"/>
    <w:rsid w:val="00496ECF"/>
    <w:rsid w:val="004A2383"/>
    <w:rsid w:val="004A4E3E"/>
    <w:rsid w:val="004A7033"/>
    <w:rsid w:val="004A7D4F"/>
    <w:rsid w:val="004B025E"/>
    <w:rsid w:val="004B0790"/>
    <w:rsid w:val="004B07AB"/>
    <w:rsid w:val="004B2008"/>
    <w:rsid w:val="004B30B8"/>
    <w:rsid w:val="004B467E"/>
    <w:rsid w:val="004B542E"/>
    <w:rsid w:val="004B5DB9"/>
    <w:rsid w:val="004C0933"/>
    <w:rsid w:val="004C2530"/>
    <w:rsid w:val="004C33F7"/>
    <w:rsid w:val="004C35B6"/>
    <w:rsid w:val="004C38B1"/>
    <w:rsid w:val="004C46A3"/>
    <w:rsid w:val="004C5B85"/>
    <w:rsid w:val="004D0C01"/>
    <w:rsid w:val="004D127C"/>
    <w:rsid w:val="004D1620"/>
    <w:rsid w:val="004D1E25"/>
    <w:rsid w:val="004D20A7"/>
    <w:rsid w:val="004D2B67"/>
    <w:rsid w:val="004D2C3E"/>
    <w:rsid w:val="004D3467"/>
    <w:rsid w:val="004D3F1E"/>
    <w:rsid w:val="004D4CF0"/>
    <w:rsid w:val="004D62F6"/>
    <w:rsid w:val="004D72F9"/>
    <w:rsid w:val="004D75AF"/>
    <w:rsid w:val="004E0172"/>
    <w:rsid w:val="004E0506"/>
    <w:rsid w:val="004E051C"/>
    <w:rsid w:val="004E1439"/>
    <w:rsid w:val="004E2448"/>
    <w:rsid w:val="004E40DF"/>
    <w:rsid w:val="004E43B0"/>
    <w:rsid w:val="004E49F4"/>
    <w:rsid w:val="004E54ED"/>
    <w:rsid w:val="004E590C"/>
    <w:rsid w:val="004E7545"/>
    <w:rsid w:val="004F1266"/>
    <w:rsid w:val="004F1718"/>
    <w:rsid w:val="004F220F"/>
    <w:rsid w:val="004F2538"/>
    <w:rsid w:val="004F5BFA"/>
    <w:rsid w:val="0050044F"/>
    <w:rsid w:val="00501DA3"/>
    <w:rsid w:val="0050289F"/>
    <w:rsid w:val="005040AA"/>
    <w:rsid w:val="0050428B"/>
    <w:rsid w:val="00505454"/>
    <w:rsid w:val="0050577D"/>
    <w:rsid w:val="00507893"/>
    <w:rsid w:val="00507A42"/>
    <w:rsid w:val="0051026F"/>
    <w:rsid w:val="00510DFF"/>
    <w:rsid w:val="00512F3A"/>
    <w:rsid w:val="005131A6"/>
    <w:rsid w:val="0051631B"/>
    <w:rsid w:val="0051683C"/>
    <w:rsid w:val="00516958"/>
    <w:rsid w:val="00521E83"/>
    <w:rsid w:val="00523B68"/>
    <w:rsid w:val="00523BA6"/>
    <w:rsid w:val="00524D03"/>
    <w:rsid w:val="00524FC2"/>
    <w:rsid w:val="00525962"/>
    <w:rsid w:val="00525CA8"/>
    <w:rsid w:val="00527720"/>
    <w:rsid w:val="005305AA"/>
    <w:rsid w:val="00532948"/>
    <w:rsid w:val="00532B4E"/>
    <w:rsid w:val="00533DE5"/>
    <w:rsid w:val="005346A6"/>
    <w:rsid w:val="00537438"/>
    <w:rsid w:val="005377FD"/>
    <w:rsid w:val="005407AF"/>
    <w:rsid w:val="00540BC0"/>
    <w:rsid w:val="00541724"/>
    <w:rsid w:val="00542097"/>
    <w:rsid w:val="005420DD"/>
    <w:rsid w:val="00543367"/>
    <w:rsid w:val="00543F54"/>
    <w:rsid w:val="00545750"/>
    <w:rsid w:val="00545CB4"/>
    <w:rsid w:val="005465D1"/>
    <w:rsid w:val="0054791D"/>
    <w:rsid w:val="00551E63"/>
    <w:rsid w:val="00553BEC"/>
    <w:rsid w:val="00553F09"/>
    <w:rsid w:val="0055560B"/>
    <w:rsid w:val="00555EF9"/>
    <w:rsid w:val="0055602B"/>
    <w:rsid w:val="00557A44"/>
    <w:rsid w:val="0056151C"/>
    <w:rsid w:val="0056309B"/>
    <w:rsid w:val="00563365"/>
    <w:rsid w:val="00563EA5"/>
    <w:rsid w:val="00564121"/>
    <w:rsid w:val="0056767B"/>
    <w:rsid w:val="005677EF"/>
    <w:rsid w:val="005706C6"/>
    <w:rsid w:val="00571425"/>
    <w:rsid w:val="00571C45"/>
    <w:rsid w:val="00571DC4"/>
    <w:rsid w:val="00573ED8"/>
    <w:rsid w:val="00575D46"/>
    <w:rsid w:val="00576BBA"/>
    <w:rsid w:val="00580810"/>
    <w:rsid w:val="005811EC"/>
    <w:rsid w:val="00581A79"/>
    <w:rsid w:val="00582914"/>
    <w:rsid w:val="00582AF7"/>
    <w:rsid w:val="00585FE3"/>
    <w:rsid w:val="00590BA6"/>
    <w:rsid w:val="00590CD2"/>
    <w:rsid w:val="00593C43"/>
    <w:rsid w:val="00594AB0"/>
    <w:rsid w:val="00594D86"/>
    <w:rsid w:val="00597767"/>
    <w:rsid w:val="005A03D8"/>
    <w:rsid w:val="005A0DFC"/>
    <w:rsid w:val="005A148E"/>
    <w:rsid w:val="005A1D79"/>
    <w:rsid w:val="005A29B0"/>
    <w:rsid w:val="005A3256"/>
    <w:rsid w:val="005A3C09"/>
    <w:rsid w:val="005A46DA"/>
    <w:rsid w:val="005A60A4"/>
    <w:rsid w:val="005A6BEE"/>
    <w:rsid w:val="005A6FDC"/>
    <w:rsid w:val="005A7EDA"/>
    <w:rsid w:val="005B12A0"/>
    <w:rsid w:val="005B7ACC"/>
    <w:rsid w:val="005C12C4"/>
    <w:rsid w:val="005C2991"/>
    <w:rsid w:val="005C504F"/>
    <w:rsid w:val="005C6A4A"/>
    <w:rsid w:val="005C6C2C"/>
    <w:rsid w:val="005C7938"/>
    <w:rsid w:val="005D16E3"/>
    <w:rsid w:val="005D264B"/>
    <w:rsid w:val="005D2B57"/>
    <w:rsid w:val="005D3CA9"/>
    <w:rsid w:val="005D4AB6"/>
    <w:rsid w:val="005D5345"/>
    <w:rsid w:val="005D563B"/>
    <w:rsid w:val="005D5A12"/>
    <w:rsid w:val="005E085F"/>
    <w:rsid w:val="005E100A"/>
    <w:rsid w:val="005E15EC"/>
    <w:rsid w:val="005E1D6A"/>
    <w:rsid w:val="005E4B2B"/>
    <w:rsid w:val="005E73A7"/>
    <w:rsid w:val="005E7A60"/>
    <w:rsid w:val="005F0AFF"/>
    <w:rsid w:val="005F1CBF"/>
    <w:rsid w:val="005F325B"/>
    <w:rsid w:val="005F33B2"/>
    <w:rsid w:val="005F3C63"/>
    <w:rsid w:val="005F4E51"/>
    <w:rsid w:val="005F5FFE"/>
    <w:rsid w:val="006012C7"/>
    <w:rsid w:val="006015CF"/>
    <w:rsid w:val="006016FB"/>
    <w:rsid w:val="00601D9C"/>
    <w:rsid w:val="00602F92"/>
    <w:rsid w:val="00603845"/>
    <w:rsid w:val="006045AC"/>
    <w:rsid w:val="00605C68"/>
    <w:rsid w:val="0060649A"/>
    <w:rsid w:val="006109E6"/>
    <w:rsid w:val="006124BF"/>
    <w:rsid w:val="00614718"/>
    <w:rsid w:val="0061511B"/>
    <w:rsid w:val="00615F79"/>
    <w:rsid w:val="00616473"/>
    <w:rsid w:val="006173CE"/>
    <w:rsid w:val="00617BD2"/>
    <w:rsid w:val="00620145"/>
    <w:rsid w:val="00624FDD"/>
    <w:rsid w:val="00625128"/>
    <w:rsid w:val="00625830"/>
    <w:rsid w:val="00625AAC"/>
    <w:rsid w:val="006269F8"/>
    <w:rsid w:val="00626F47"/>
    <w:rsid w:val="00627FDE"/>
    <w:rsid w:val="006305A1"/>
    <w:rsid w:val="00631762"/>
    <w:rsid w:val="0063538A"/>
    <w:rsid w:val="00636171"/>
    <w:rsid w:val="00637927"/>
    <w:rsid w:val="006403F0"/>
    <w:rsid w:val="0064065B"/>
    <w:rsid w:val="00641022"/>
    <w:rsid w:val="0064192D"/>
    <w:rsid w:val="006419C2"/>
    <w:rsid w:val="0064220A"/>
    <w:rsid w:val="00644341"/>
    <w:rsid w:val="0064443A"/>
    <w:rsid w:val="006448C8"/>
    <w:rsid w:val="00645831"/>
    <w:rsid w:val="006458AE"/>
    <w:rsid w:val="00645C1C"/>
    <w:rsid w:val="00646363"/>
    <w:rsid w:val="006466BA"/>
    <w:rsid w:val="00647A28"/>
    <w:rsid w:val="00651630"/>
    <w:rsid w:val="00652110"/>
    <w:rsid w:val="0065261B"/>
    <w:rsid w:val="00653FCC"/>
    <w:rsid w:val="00654D7F"/>
    <w:rsid w:val="00656108"/>
    <w:rsid w:val="00661E57"/>
    <w:rsid w:val="006633D0"/>
    <w:rsid w:val="00663B8D"/>
    <w:rsid w:val="00666F26"/>
    <w:rsid w:val="00667237"/>
    <w:rsid w:val="006676BF"/>
    <w:rsid w:val="00670B01"/>
    <w:rsid w:val="0067179F"/>
    <w:rsid w:val="006727A5"/>
    <w:rsid w:val="00673ABD"/>
    <w:rsid w:val="006748EB"/>
    <w:rsid w:val="0067517B"/>
    <w:rsid w:val="00681CCB"/>
    <w:rsid w:val="006828DC"/>
    <w:rsid w:val="00682EF1"/>
    <w:rsid w:val="00683BB2"/>
    <w:rsid w:val="00683C86"/>
    <w:rsid w:val="006847A3"/>
    <w:rsid w:val="00684A12"/>
    <w:rsid w:val="00685550"/>
    <w:rsid w:val="00685DD5"/>
    <w:rsid w:val="006901D5"/>
    <w:rsid w:val="0069231C"/>
    <w:rsid w:val="00694BAE"/>
    <w:rsid w:val="00695349"/>
    <w:rsid w:val="00695C31"/>
    <w:rsid w:val="00697B03"/>
    <w:rsid w:val="006A0B3F"/>
    <w:rsid w:val="006A1216"/>
    <w:rsid w:val="006A1E2B"/>
    <w:rsid w:val="006A3A0A"/>
    <w:rsid w:val="006B17FF"/>
    <w:rsid w:val="006B329E"/>
    <w:rsid w:val="006B35FA"/>
    <w:rsid w:val="006B54F3"/>
    <w:rsid w:val="006B72F1"/>
    <w:rsid w:val="006B7EB9"/>
    <w:rsid w:val="006C3358"/>
    <w:rsid w:val="006C460A"/>
    <w:rsid w:val="006C504A"/>
    <w:rsid w:val="006C5376"/>
    <w:rsid w:val="006C593C"/>
    <w:rsid w:val="006C5E90"/>
    <w:rsid w:val="006C67AD"/>
    <w:rsid w:val="006D25D4"/>
    <w:rsid w:val="006D321A"/>
    <w:rsid w:val="006D4605"/>
    <w:rsid w:val="006D465F"/>
    <w:rsid w:val="006D498E"/>
    <w:rsid w:val="006D4C32"/>
    <w:rsid w:val="006D5EC5"/>
    <w:rsid w:val="006D7FD0"/>
    <w:rsid w:val="006E007B"/>
    <w:rsid w:val="006E0738"/>
    <w:rsid w:val="006E1E5F"/>
    <w:rsid w:val="006E2217"/>
    <w:rsid w:val="006E4DFD"/>
    <w:rsid w:val="006E4FFF"/>
    <w:rsid w:val="006E6A64"/>
    <w:rsid w:val="006E6DE5"/>
    <w:rsid w:val="006F2035"/>
    <w:rsid w:val="006F393B"/>
    <w:rsid w:val="006F5756"/>
    <w:rsid w:val="006F6809"/>
    <w:rsid w:val="006F6F70"/>
    <w:rsid w:val="006F7150"/>
    <w:rsid w:val="006F7641"/>
    <w:rsid w:val="00700B28"/>
    <w:rsid w:val="00700D51"/>
    <w:rsid w:val="007010E5"/>
    <w:rsid w:val="007018D2"/>
    <w:rsid w:val="007033C9"/>
    <w:rsid w:val="007042A3"/>
    <w:rsid w:val="00705552"/>
    <w:rsid w:val="00705944"/>
    <w:rsid w:val="0070613B"/>
    <w:rsid w:val="00706F59"/>
    <w:rsid w:val="007073F9"/>
    <w:rsid w:val="00707C79"/>
    <w:rsid w:val="00707EDA"/>
    <w:rsid w:val="00710AE5"/>
    <w:rsid w:val="00712D1F"/>
    <w:rsid w:val="00713509"/>
    <w:rsid w:val="00713948"/>
    <w:rsid w:val="00713D1D"/>
    <w:rsid w:val="00716713"/>
    <w:rsid w:val="00720406"/>
    <w:rsid w:val="00720891"/>
    <w:rsid w:val="0072116D"/>
    <w:rsid w:val="007236B1"/>
    <w:rsid w:val="00723DA0"/>
    <w:rsid w:val="00724711"/>
    <w:rsid w:val="007254EF"/>
    <w:rsid w:val="00725901"/>
    <w:rsid w:val="007260E7"/>
    <w:rsid w:val="00726755"/>
    <w:rsid w:val="00726BC2"/>
    <w:rsid w:val="0072739D"/>
    <w:rsid w:val="00727EBB"/>
    <w:rsid w:val="00732656"/>
    <w:rsid w:val="00732A74"/>
    <w:rsid w:val="0073378A"/>
    <w:rsid w:val="00734AC4"/>
    <w:rsid w:val="0073504A"/>
    <w:rsid w:val="0073690F"/>
    <w:rsid w:val="00740EBD"/>
    <w:rsid w:val="007422AB"/>
    <w:rsid w:val="007424B8"/>
    <w:rsid w:val="00742C41"/>
    <w:rsid w:val="00743072"/>
    <w:rsid w:val="00745C15"/>
    <w:rsid w:val="00746356"/>
    <w:rsid w:val="00746500"/>
    <w:rsid w:val="007503E8"/>
    <w:rsid w:val="007504D2"/>
    <w:rsid w:val="00751908"/>
    <w:rsid w:val="00752200"/>
    <w:rsid w:val="00754E21"/>
    <w:rsid w:val="00756130"/>
    <w:rsid w:val="00757438"/>
    <w:rsid w:val="00761DA7"/>
    <w:rsid w:val="00762F1D"/>
    <w:rsid w:val="0076316D"/>
    <w:rsid w:val="007631F6"/>
    <w:rsid w:val="00763F62"/>
    <w:rsid w:val="00765BCC"/>
    <w:rsid w:val="0076617B"/>
    <w:rsid w:val="00766619"/>
    <w:rsid w:val="00766CAB"/>
    <w:rsid w:val="00766D96"/>
    <w:rsid w:val="007714AC"/>
    <w:rsid w:val="00772B72"/>
    <w:rsid w:val="0077433C"/>
    <w:rsid w:val="0077550E"/>
    <w:rsid w:val="007769FD"/>
    <w:rsid w:val="0078012E"/>
    <w:rsid w:val="007839C1"/>
    <w:rsid w:val="007858C6"/>
    <w:rsid w:val="00787F47"/>
    <w:rsid w:val="00787F92"/>
    <w:rsid w:val="007919AF"/>
    <w:rsid w:val="00791FC3"/>
    <w:rsid w:val="00792264"/>
    <w:rsid w:val="00793006"/>
    <w:rsid w:val="0079331F"/>
    <w:rsid w:val="00793610"/>
    <w:rsid w:val="00793955"/>
    <w:rsid w:val="00793F58"/>
    <w:rsid w:val="00794E63"/>
    <w:rsid w:val="00795A4D"/>
    <w:rsid w:val="00795DBF"/>
    <w:rsid w:val="007960FE"/>
    <w:rsid w:val="007967AE"/>
    <w:rsid w:val="00797CA4"/>
    <w:rsid w:val="007A0A20"/>
    <w:rsid w:val="007A20A5"/>
    <w:rsid w:val="007A33C0"/>
    <w:rsid w:val="007A37BF"/>
    <w:rsid w:val="007A42C4"/>
    <w:rsid w:val="007A476C"/>
    <w:rsid w:val="007A524D"/>
    <w:rsid w:val="007A6CFA"/>
    <w:rsid w:val="007B0A1C"/>
    <w:rsid w:val="007B3247"/>
    <w:rsid w:val="007B3698"/>
    <w:rsid w:val="007B3CE9"/>
    <w:rsid w:val="007B752D"/>
    <w:rsid w:val="007C0993"/>
    <w:rsid w:val="007C0ECB"/>
    <w:rsid w:val="007C15A3"/>
    <w:rsid w:val="007C246F"/>
    <w:rsid w:val="007C3528"/>
    <w:rsid w:val="007C393F"/>
    <w:rsid w:val="007C61B0"/>
    <w:rsid w:val="007C68F8"/>
    <w:rsid w:val="007C7985"/>
    <w:rsid w:val="007D0015"/>
    <w:rsid w:val="007D0324"/>
    <w:rsid w:val="007D0D4E"/>
    <w:rsid w:val="007D1734"/>
    <w:rsid w:val="007D22CB"/>
    <w:rsid w:val="007D22D8"/>
    <w:rsid w:val="007D35C6"/>
    <w:rsid w:val="007D5FE2"/>
    <w:rsid w:val="007D6548"/>
    <w:rsid w:val="007E4D38"/>
    <w:rsid w:val="007E5EFF"/>
    <w:rsid w:val="007F10D1"/>
    <w:rsid w:val="007F3140"/>
    <w:rsid w:val="007F3B16"/>
    <w:rsid w:val="007F3E69"/>
    <w:rsid w:val="007F3E9A"/>
    <w:rsid w:val="007F560F"/>
    <w:rsid w:val="007F6F10"/>
    <w:rsid w:val="008034D3"/>
    <w:rsid w:val="0080640A"/>
    <w:rsid w:val="00806890"/>
    <w:rsid w:val="008102B0"/>
    <w:rsid w:val="00810391"/>
    <w:rsid w:val="00812225"/>
    <w:rsid w:val="00813095"/>
    <w:rsid w:val="00814604"/>
    <w:rsid w:val="008148A7"/>
    <w:rsid w:val="008158F4"/>
    <w:rsid w:val="008179AB"/>
    <w:rsid w:val="00817A72"/>
    <w:rsid w:val="00817C3F"/>
    <w:rsid w:val="008214F0"/>
    <w:rsid w:val="0082484C"/>
    <w:rsid w:val="008252D3"/>
    <w:rsid w:val="00825BDA"/>
    <w:rsid w:val="00826CEB"/>
    <w:rsid w:val="00827506"/>
    <w:rsid w:val="00830EE1"/>
    <w:rsid w:val="008318D1"/>
    <w:rsid w:val="00831A91"/>
    <w:rsid w:val="00833BA3"/>
    <w:rsid w:val="00834744"/>
    <w:rsid w:val="00835506"/>
    <w:rsid w:val="00835857"/>
    <w:rsid w:val="00835ADF"/>
    <w:rsid w:val="00837D29"/>
    <w:rsid w:val="00842F92"/>
    <w:rsid w:val="00845B4C"/>
    <w:rsid w:val="00845CF4"/>
    <w:rsid w:val="0084679B"/>
    <w:rsid w:val="008471ED"/>
    <w:rsid w:val="00847291"/>
    <w:rsid w:val="00850205"/>
    <w:rsid w:val="00854510"/>
    <w:rsid w:val="0085504B"/>
    <w:rsid w:val="00855DBD"/>
    <w:rsid w:val="00856493"/>
    <w:rsid w:val="00856822"/>
    <w:rsid w:val="008568B9"/>
    <w:rsid w:val="00857C29"/>
    <w:rsid w:val="00860754"/>
    <w:rsid w:val="00860AF8"/>
    <w:rsid w:val="008632F4"/>
    <w:rsid w:val="00863CA4"/>
    <w:rsid w:val="008655DB"/>
    <w:rsid w:val="008675CD"/>
    <w:rsid w:val="00867BD1"/>
    <w:rsid w:val="00867C50"/>
    <w:rsid w:val="00870144"/>
    <w:rsid w:val="00873522"/>
    <w:rsid w:val="0087678C"/>
    <w:rsid w:val="0088078E"/>
    <w:rsid w:val="00880A87"/>
    <w:rsid w:val="00881E69"/>
    <w:rsid w:val="00882514"/>
    <w:rsid w:val="00884157"/>
    <w:rsid w:val="00884CE9"/>
    <w:rsid w:val="0088799C"/>
    <w:rsid w:val="0089064A"/>
    <w:rsid w:val="008922D1"/>
    <w:rsid w:val="00892747"/>
    <w:rsid w:val="00892A36"/>
    <w:rsid w:val="008934E5"/>
    <w:rsid w:val="00894671"/>
    <w:rsid w:val="00895BFF"/>
    <w:rsid w:val="0089793F"/>
    <w:rsid w:val="008A24A6"/>
    <w:rsid w:val="008A251E"/>
    <w:rsid w:val="008A3D04"/>
    <w:rsid w:val="008A60B9"/>
    <w:rsid w:val="008A7155"/>
    <w:rsid w:val="008B1BED"/>
    <w:rsid w:val="008B5438"/>
    <w:rsid w:val="008C042F"/>
    <w:rsid w:val="008C0B98"/>
    <w:rsid w:val="008C2F98"/>
    <w:rsid w:val="008C3719"/>
    <w:rsid w:val="008C40F8"/>
    <w:rsid w:val="008C4C30"/>
    <w:rsid w:val="008C4FA9"/>
    <w:rsid w:val="008C5983"/>
    <w:rsid w:val="008C5C83"/>
    <w:rsid w:val="008C61AB"/>
    <w:rsid w:val="008C6BD8"/>
    <w:rsid w:val="008D1110"/>
    <w:rsid w:val="008D1648"/>
    <w:rsid w:val="008D1E8E"/>
    <w:rsid w:val="008D2C67"/>
    <w:rsid w:val="008D49E0"/>
    <w:rsid w:val="008D5713"/>
    <w:rsid w:val="008D6129"/>
    <w:rsid w:val="008D71B5"/>
    <w:rsid w:val="008D7D31"/>
    <w:rsid w:val="008D7E15"/>
    <w:rsid w:val="008E1EF5"/>
    <w:rsid w:val="008E2108"/>
    <w:rsid w:val="008E3D4E"/>
    <w:rsid w:val="008E4C9C"/>
    <w:rsid w:val="008E4CA8"/>
    <w:rsid w:val="008E57DC"/>
    <w:rsid w:val="008F2A30"/>
    <w:rsid w:val="008F45A4"/>
    <w:rsid w:val="008F543B"/>
    <w:rsid w:val="008F6DE4"/>
    <w:rsid w:val="00900971"/>
    <w:rsid w:val="00900DA5"/>
    <w:rsid w:val="0090123A"/>
    <w:rsid w:val="00902106"/>
    <w:rsid w:val="0090213C"/>
    <w:rsid w:val="00902839"/>
    <w:rsid w:val="00902FEA"/>
    <w:rsid w:val="00905880"/>
    <w:rsid w:val="0091051F"/>
    <w:rsid w:val="00911D91"/>
    <w:rsid w:val="00913741"/>
    <w:rsid w:val="0091570F"/>
    <w:rsid w:val="00915F04"/>
    <w:rsid w:val="009165E9"/>
    <w:rsid w:val="00916DD3"/>
    <w:rsid w:val="009221A7"/>
    <w:rsid w:val="0092397D"/>
    <w:rsid w:val="00923BBC"/>
    <w:rsid w:val="0092423F"/>
    <w:rsid w:val="009244BB"/>
    <w:rsid w:val="00924909"/>
    <w:rsid w:val="00924C32"/>
    <w:rsid w:val="0092591E"/>
    <w:rsid w:val="009259A8"/>
    <w:rsid w:val="00925E7F"/>
    <w:rsid w:val="009273ED"/>
    <w:rsid w:val="0092756C"/>
    <w:rsid w:val="00930CF7"/>
    <w:rsid w:val="00932528"/>
    <w:rsid w:val="00933AC5"/>
    <w:rsid w:val="009342B7"/>
    <w:rsid w:val="00934485"/>
    <w:rsid w:val="00934569"/>
    <w:rsid w:val="0093513B"/>
    <w:rsid w:val="00936062"/>
    <w:rsid w:val="009369BD"/>
    <w:rsid w:val="00936C5F"/>
    <w:rsid w:val="0093786F"/>
    <w:rsid w:val="00937A7F"/>
    <w:rsid w:val="00937D21"/>
    <w:rsid w:val="00940A50"/>
    <w:rsid w:val="00942496"/>
    <w:rsid w:val="00946826"/>
    <w:rsid w:val="0094718E"/>
    <w:rsid w:val="00952011"/>
    <w:rsid w:val="0095209C"/>
    <w:rsid w:val="0095392F"/>
    <w:rsid w:val="00955B0C"/>
    <w:rsid w:val="0095626C"/>
    <w:rsid w:val="0095650F"/>
    <w:rsid w:val="009570A7"/>
    <w:rsid w:val="00961228"/>
    <w:rsid w:val="00963E55"/>
    <w:rsid w:val="0096466D"/>
    <w:rsid w:val="00965C2A"/>
    <w:rsid w:val="00967E09"/>
    <w:rsid w:val="009703CB"/>
    <w:rsid w:val="00970D8D"/>
    <w:rsid w:val="009711D0"/>
    <w:rsid w:val="009715E5"/>
    <w:rsid w:val="00973B84"/>
    <w:rsid w:val="00977A96"/>
    <w:rsid w:val="00977AE7"/>
    <w:rsid w:val="009810A6"/>
    <w:rsid w:val="00983137"/>
    <w:rsid w:val="00984292"/>
    <w:rsid w:val="009865E3"/>
    <w:rsid w:val="00986B11"/>
    <w:rsid w:val="00987249"/>
    <w:rsid w:val="009877FB"/>
    <w:rsid w:val="00990C92"/>
    <w:rsid w:val="00991560"/>
    <w:rsid w:val="00992719"/>
    <w:rsid w:val="009947F2"/>
    <w:rsid w:val="00994BA5"/>
    <w:rsid w:val="00994FAD"/>
    <w:rsid w:val="00995255"/>
    <w:rsid w:val="0099605C"/>
    <w:rsid w:val="00996FC4"/>
    <w:rsid w:val="0099704F"/>
    <w:rsid w:val="0099774A"/>
    <w:rsid w:val="00997C19"/>
    <w:rsid w:val="00997F28"/>
    <w:rsid w:val="009A051C"/>
    <w:rsid w:val="009A206F"/>
    <w:rsid w:val="009A2262"/>
    <w:rsid w:val="009A2776"/>
    <w:rsid w:val="009A2DEC"/>
    <w:rsid w:val="009A5A15"/>
    <w:rsid w:val="009A5A1B"/>
    <w:rsid w:val="009A6964"/>
    <w:rsid w:val="009A7518"/>
    <w:rsid w:val="009B15D8"/>
    <w:rsid w:val="009B453E"/>
    <w:rsid w:val="009B5C77"/>
    <w:rsid w:val="009B6D4E"/>
    <w:rsid w:val="009C1805"/>
    <w:rsid w:val="009C1EE8"/>
    <w:rsid w:val="009C2D52"/>
    <w:rsid w:val="009C3AA7"/>
    <w:rsid w:val="009C4753"/>
    <w:rsid w:val="009C4E77"/>
    <w:rsid w:val="009C7BD5"/>
    <w:rsid w:val="009D1FC0"/>
    <w:rsid w:val="009D20D5"/>
    <w:rsid w:val="009D41A0"/>
    <w:rsid w:val="009D4306"/>
    <w:rsid w:val="009D4A1D"/>
    <w:rsid w:val="009D6D46"/>
    <w:rsid w:val="009E0B75"/>
    <w:rsid w:val="009E11C6"/>
    <w:rsid w:val="009E24C3"/>
    <w:rsid w:val="009E2716"/>
    <w:rsid w:val="009E4B19"/>
    <w:rsid w:val="009E5329"/>
    <w:rsid w:val="009E622A"/>
    <w:rsid w:val="009E6272"/>
    <w:rsid w:val="009E62F1"/>
    <w:rsid w:val="009E7EE9"/>
    <w:rsid w:val="009F172F"/>
    <w:rsid w:val="009F3703"/>
    <w:rsid w:val="009F4A4A"/>
    <w:rsid w:val="009F639B"/>
    <w:rsid w:val="009F67A0"/>
    <w:rsid w:val="009F6C27"/>
    <w:rsid w:val="009F6C73"/>
    <w:rsid w:val="009F6E3C"/>
    <w:rsid w:val="00A007A7"/>
    <w:rsid w:val="00A00CF8"/>
    <w:rsid w:val="00A011F2"/>
    <w:rsid w:val="00A019B3"/>
    <w:rsid w:val="00A02AF8"/>
    <w:rsid w:val="00A042D1"/>
    <w:rsid w:val="00A07D33"/>
    <w:rsid w:val="00A10A48"/>
    <w:rsid w:val="00A1256F"/>
    <w:rsid w:val="00A12776"/>
    <w:rsid w:val="00A132E4"/>
    <w:rsid w:val="00A14633"/>
    <w:rsid w:val="00A15C37"/>
    <w:rsid w:val="00A1740D"/>
    <w:rsid w:val="00A17C18"/>
    <w:rsid w:val="00A21DA3"/>
    <w:rsid w:val="00A22A67"/>
    <w:rsid w:val="00A22A8A"/>
    <w:rsid w:val="00A23F90"/>
    <w:rsid w:val="00A24129"/>
    <w:rsid w:val="00A25087"/>
    <w:rsid w:val="00A25E30"/>
    <w:rsid w:val="00A27259"/>
    <w:rsid w:val="00A3405C"/>
    <w:rsid w:val="00A3474C"/>
    <w:rsid w:val="00A34A7E"/>
    <w:rsid w:val="00A37C81"/>
    <w:rsid w:val="00A4007A"/>
    <w:rsid w:val="00A40EC1"/>
    <w:rsid w:val="00A40F13"/>
    <w:rsid w:val="00A415A6"/>
    <w:rsid w:val="00A415D5"/>
    <w:rsid w:val="00A41B52"/>
    <w:rsid w:val="00A445E6"/>
    <w:rsid w:val="00A45ADA"/>
    <w:rsid w:val="00A46BD8"/>
    <w:rsid w:val="00A47C3C"/>
    <w:rsid w:val="00A47DCC"/>
    <w:rsid w:val="00A5000F"/>
    <w:rsid w:val="00A50453"/>
    <w:rsid w:val="00A533DC"/>
    <w:rsid w:val="00A54E71"/>
    <w:rsid w:val="00A558E9"/>
    <w:rsid w:val="00A610DD"/>
    <w:rsid w:val="00A618AD"/>
    <w:rsid w:val="00A62BA8"/>
    <w:rsid w:val="00A63719"/>
    <w:rsid w:val="00A63A43"/>
    <w:rsid w:val="00A64C53"/>
    <w:rsid w:val="00A65EBF"/>
    <w:rsid w:val="00A664AD"/>
    <w:rsid w:val="00A66995"/>
    <w:rsid w:val="00A66C9A"/>
    <w:rsid w:val="00A67623"/>
    <w:rsid w:val="00A74174"/>
    <w:rsid w:val="00A756FB"/>
    <w:rsid w:val="00A76609"/>
    <w:rsid w:val="00A80602"/>
    <w:rsid w:val="00A80936"/>
    <w:rsid w:val="00A817E8"/>
    <w:rsid w:val="00A81D84"/>
    <w:rsid w:val="00A82300"/>
    <w:rsid w:val="00A8496E"/>
    <w:rsid w:val="00A8578D"/>
    <w:rsid w:val="00A85E16"/>
    <w:rsid w:val="00A87B32"/>
    <w:rsid w:val="00A90202"/>
    <w:rsid w:val="00A90ED9"/>
    <w:rsid w:val="00A92DA8"/>
    <w:rsid w:val="00A947C6"/>
    <w:rsid w:val="00A95225"/>
    <w:rsid w:val="00A958E6"/>
    <w:rsid w:val="00A960D8"/>
    <w:rsid w:val="00AA138E"/>
    <w:rsid w:val="00AA34F5"/>
    <w:rsid w:val="00AA4321"/>
    <w:rsid w:val="00AA4C62"/>
    <w:rsid w:val="00AA4E11"/>
    <w:rsid w:val="00AA5613"/>
    <w:rsid w:val="00AA65DA"/>
    <w:rsid w:val="00AA7176"/>
    <w:rsid w:val="00AB11AD"/>
    <w:rsid w:val="00AB1237"/>
    <w:rsid w:val="00AB188A"/>
    <w:rsid w:val="00AB1DC3"/>
    <w:rsid w:val="00AB5CE6"/>
    <w:rsid w:val="00AB64A0"/>
    <w:rsid w:val="00AB6AF2"/>
    <w:rsid w:val="00AB6DE9"/>
    <w:rsid w:val="00AC1016"/>
    <w:rsid w:val="00AC268E"/>
    <w:rsid w:val="00AC3183"/>
    <w:rsid w:val="00AC31D3"/>
    <w:rsid w:val="00AC4F3E"/>
    <w:rsid w:val="00AC5D01"/>
    <w:rsid w:val="00AC788E"/>
    <w:rsid w:val="00AD0C4A"/>
    <w:rsid w:val="00AD1F61"/>
    <w:rsid w:val="00AD2594"/>
    <w:rsid w:val="00AD2B00"/>
    <w:rsid w:val="00AD5769"/>
    <w:rsid w:val="00AD628C"/>
    <w:rsid w:val="00AE23F1"/>
    <w:rsid w:val="00AE252E"/>
    <w:rsid w:val="00AE32A9"/>
    <w:rsid w:val="00AE4C6B"/>
    <w:rsid w:val="00AE58CB"/>
    <w:rsid w:val="00AE5BB6"/>
    <w:rsid w:val="00AE5E15"/>
    <w:rsid w:val="00AE6112"/>
    <w:rsid w:val="00AE6D43"/>
    <w:rsid w:val="00AE7E65"/>
    <w:rsid w:val="00AF073B"/>
    <w:rsid w:val="00AF0880"/>
    <w:rsid w:val="00AF2030"/>
    <w:rsid w:val="00AF26A2"/>
    <w:rsid w:val="00AF4A54"/>
    <w:rsid w:val="00B0166C"/>
    <w:rsid w:val="00B03444"/>
    <w:rsid w:val="00B04717"/>
    <w:rsid w:val="00B05230"/>
    <w:rsid w:val="00B06DF0"/>
    <w:rsid w:val="00B10D6A"/>
    <w:rsid w:val="00B10F8D"/>
    <w:rsid w:val="00B11E05"/>
    <w:rsid w:val="00B14903"/>
    <w:rsid w:val="00B14BCD"/>
    <w:rsid w:val="00B15C70"/>
    <w:rsid w:val="00B17F97"/>
    <w:rsid w:val="00B2175F"/>
    <w:rsid w:val="00B2334A"/>
    <w:rsid w:val="00B23F74"/>
    <w:rsid w:val="00B25C16"/>
    <w:rsid w:val="00B26EAB"/>
    <w:rsid w:val="00B308FC"/>
    <w:rsid w:val="00B30CEF"/>
    <w:rsid w:val="00B3254F"/>
    <w:rsid w:val="00B332A8"/>
    <w:rsid w:val="00B340EA"/>
    <w:rsid w:val="00B354B5"/>
    <w:rsid w:val="00B35937"/>
    <w:rsid w:val="00B35B76"/>
    <w:rsid w:val="00B369A0"/>
    <w:rsid w:val="00B37AE4"/>
    <w:rsid w:val="00B40AD0"/>
    <w:rsid w:val="00B40C41"/>
    <w:rsid w:val="00B40E31"/>
    <w:rsid w:val="00B416A7"/>
    <w:rsid w:val="00B418D0"/>
    <w:rsid w:val="00B41EF6"/>
    <w:rsid w:val="00B42393"/>
    <w:rsid w:val="00B45662"/>
    <w:rsid w:val="00B457C0"/>
    <w:rsid w:val="00B458B7"/>
    <w:rsid w:val="00B45CAC"/>
    <w:rsid w:val="00B47CD3"/>
    <w:rsid w:val="00B47E85"/>
    <w:rsid w:val="00B50210"/>
    <w:rsid w:val="00B514FB"/>
    <w:rsid w:val="00B53352"/>
    <w:rsid w:val="00B54779"/>
    <w:rsid w:val="00B550C0"/>
    <w:rsid w:val="00B55312"/>
    <w:rsid w:val="00B60818"/>
    <w:rsid w:val="00B624AE"/>
    <w:rsid w:val="00B65123"/>
    <w:rsid w:val="00B70DFD"/>
    <w:rsid w:val="00B70EBD"/>
    <w:rsid w:val="00B71E19"/>
    <w:rsid w:val="00B73B92"/>
    <w:rsid w:val="00B73C8C"/>
    <w:rsid w:val="00B742F9"/>
    <w:rsid w:val="00B76655"/>
    <w:rsid w:val="00B77B0F"/>
    <w:rsid w:val="00B823C3"/>
    <w:rsid w:val="00B83D03"/>
    <w:rsid w:val="00B860A0"/>
    <w:rsid w:val="00B86AAD"/>
    <w:rsid w:val="00B87B8B"/>
    <w:rsid w:val="00B91528"/>
    <w:rsid w:val="00B91974"/>
    <w:rsid w:val="00B92630"/>
    <w:rsid w:val="00B95977"/>
    <w:rsid w:val="00B95B6D"/>
    <w:rsid w:val="00B960D0"/>
    <w:rsid w:val="00B96C66"/>
    <w:rsid w:val="00B97D7E"/>
    <w:rsid w:val="00BA013B"/>
    <w:rsid w:val="00BA18BE"/>
    <w:rsid w:val="00BA1A2E"/>
    <w:rsid w:val="00BA2933"/>
    <w:rsid w:val="00BA3895"/>
    <w:rsid w:val="00BA6A1F"/>
    <w:rsid w:val="00BA6F01"/>
    <w:rsid w:val="00BB2294"/>
    <w:rsid w:val="00BB2663"/>
    <w:rsid w:val="00BB29AA"/>
    <w:rsid w:val="00BB3474"/>
    <w:rsid w:val="00BB47B9"/>
    <w:rsid w:val="00BB49FC"/>
    <w:rsid w:val="00BB500E"/>
    <w:rsid w:val="00BB56C8"/>
    <w:rsid w:val="00BB65F8"/>
    <w:rsid w:val="00BC1644"/>
    <w:rsid w:val="00BC1E19"/>
    <w:rsid w:val="00BC2184"/>
    <w:rsid w:val="00BC22A6"/>
    <w:rsid w:val="00BC3678"/>
    <w:rsid w:val="00BC4577"/>
    <w:rsid w:val="00BC4BF8"/>
    <w:rsid w:val="00BC51ED"/>
    <w:rsid w:val="00BC6D08"/>
    <w:rsid w:val="00BC7890"/>
    <w:rsid w:val="00BD0039"/>
    <w:rsid w:val="00BD0A9B"/>
    <w:rsid w:val="00BD41D9"/>
    <w:rsid w:val="00BD630A"/>
    <w:rsid w:val="00BD6A78"/>
    <w:rsid w:val="00BD7FCD"/>
    <w:rsid w:val="00BE0AF5"/>
    <w:rsid w:val="00BE15CE"/>
    <w:rsid w:val="00BE3A3F"/>
    <w:rsid w:val="00BE41F0"/>
    <w:rsid w:val="00BE4590"/>
    <w:rsid w:val="00BE5C80"/>
    <w:rsid w:val="00BF0BD3"/>
    <w:rsid w:val="00BF1633"/>
    <w:rsid w:val="00BF4811"/>
    <w:rsid w:val="00BF5611"/>
    <w:rsid w:val="00BF6346"/>
    <w:rsid w:val="00BF635F"/>
    <w:rsid w:val="00BF667B"/>
    <w:rsid w:val="00C00285"/>
    <w:rsid w:val="00C00D19"/>
    <w:rsid w:val="00C018CB"/>
    <w:rsid w:val="00C01EF1"/>
    <w:rsid w:val="00C030F3"/>
    <w:rsid w:val="00C03AC7"/>
    <w:rsid w:val="00C03D45"/>
    <w:rsid w:val="00C053CA"/>
    <w:rsid w:val="00C055D8"/>
    <w:rsid w:val="00C0660A"/>
    <w:rsid w:val="00C06888"/>
    <w:rsid w:val="00C07292"/>
    <w:rsid w:val="00C074FE"/>
    <w:rsid w:val="00C10DDC"/>
    <w:rsid w:val="00C12E6E"/>
    <w:rsid w:val="00C130E1"/>
    <w:rsid w:val="00C13CFC"/>
    <w:rsid w:val="00C146A7"/>
    <w:rsid w:val="00C15E39"/>
    <w:rsid w:val="00C1641C"/>
    <w:rsid w:val="00C17994"/>
    <w:rsid w:val="00C17C03"/>
    <w:rsid w:val="00C2143B"/>
    <w:rsid w:val="00C21995"/>
    <w:rsid w:val="00C22577"/>
    <w:rsid w:val="00C22C8C"/>
    <w:rsid w:val="00C22CB7"/>
    <w:rsid w:val="00C22D3C"/>
    <w:rsid w:val="00C22EBF"/>
    <w:rsid w:val="00C244DF"/>
    <w:rsid w:val="00C24637"/>
    <w:rsid w:val="00C269A9"/>
    <w:rsid w:val="00C270FA"/>
    <w:rsid w:val="00C27E5D"/>
    <w:rsid w:val="00C30924"/>
    <w:rsid w:val="00C30F3B"/>
    <w:rsid w:val="00C3255F"/>
    <w:rsid w:val="00C3258A"/>
    <w:rsid w:val="00C35A6C"/>
    <w:rsid w:val="00C35F04"/>
    <w:rsid w:val="00C36283"/>
    <w:rsid w:val="00C363EC"/>
    <w:rsid w:val="00C416A2"/>
    <w:rsid w:val="00C42B42"/>
    <w:rsid w:val="00C469B2"/>
    <w:rsid w:val="00C473B4"/>
    <w:rsid w:val="00C5071C"/>
    <w:rsid w:val="00C52107"/>
    <w:rsid w:val="00C571DB"/>
    <w:rsid w:val="00C5731C"/>
    <w:rsid w:val="00C608FA"/>
    <w:rsid w:val="00C63038"/>
    <w:rsid w:val="00C66739"/>
    <w:rsid w:val="00C66DC2"/>
    <w:rsid w:val="00C67471"/>
    <w:rsid w:val="00C72920"/>
    <w:rsid w:val="00C74E94"/>
    <w:rsid w:val="00C756C6"/>
    <w:rsid w:val="00C7645A"/>
    <w:rsid w:val="00C76B01"/>
    <w:rsid w:val="00C774C1"/>
    <w:rsid w:val="00C80E08"/>
    <w:rsid w:val="00C82C74"/>
    <w:rsid w:val="00C82CD1"/>
    <w:rsid w:val="00C83EBA"/>
    <w:rsid w:val="00C841A0"/>
    <w:rsid w:val="00C86591"/>
    <w:rsid w:val="00C877EE"/>
    <w:rsid w:val="00C87D44"/>
    <w:rsid w:val="00C91A25"/>
    <w:rsid w:val="00C91F98"/>
    <w:rsid w:val="00C92A44"/>
    <w:rsid w:val="00C93DBB"/>
    <w:rsid w:val="00C95D66"/>
    <w:rsid w:val="00CA1399"/>
    <w:rsid w:val="00CA1406"/>
    <w:rsid w:val="00CA1CFF"/>
    <w:rsid w:val="00CA1F35"/>
    <w:rsid w:val="00CA3FAC"/>
    <w:rsid w:val="00CB089E"/>
    <w:rsid w:val="00CB1049"/>
    <w:rsid w:val="00CB265F"/>
    <w:rsid w:val="00CB2AF4"/>
    <w:rsid w:val="00CB7127"/>
    <w:rsid w:val="00CB7FC5"/>
    <w:rsid w:val="00CC02C7"/>
    <w:rsid w:val="00CC4047"/>
    <w:rsid w:val="00CC472F"/>
    <w:rsid w:val="00CC4B56"/>
    <w:rsid w:val="00CC4DED"/>
    <w:rsid w:val="00CC4F80"/>
    <w:rsid w:val="00CC5878"/>
    <w:rsid w:val="00CC5A69"/>
    <w:rsid w:val="00CC63A4"/>
    <w:rsid w:val="00CC6B7C"/>
    <w:rsid w:val="00CD0F5C"/>
    <w:rsid w:val="00CD1698"/>
    <w:rsid w:val="00CD2617"/>
    <w:rsid w:val="00CD40CA"/>
    <w:rsid w:val="00CD4DA3"/>
    <w:rsid w:val="00CD5306"/>
    <w:rsid w:val="00CD713F"/>
    <w:rsid w:val="00CD7261"/>
    <w:rsid w:val="00CE015D"/>
    <w:rsid w:val="00CE10DA"/>
    <w:rsid w:val="00CE2286"/>
    <w:rsid w:val="00CF0634"/>
    <w:rsid w:val="00CF08DB"/>
    <w:rsid w:val="00CF14BD"/>
    <w:rsid w:val="00CF24CD"/>
    <w:rsid w:val="00CF3855"/>
    <w:rsid w:val="00CF38B1"/>
    <w:rsid w:val="00CF4A2A"/>
    <w:rsid w:val="00CF50AC"/>
    <w:rsid w:val="00CF5114"/>
    <w:rsid w:val="00CF5A17"/>
    <w:rsid w:val="00CF5DC2"/>
    <w:rsid w:val="00CF7AFD"/>
    <w:rsid w:val="00D012F0"/>
    <w:rsid w:val="00D01C92"/>
    <w:rsid w:val="00D026C2"/>
    <w:rsid w:val="00D02F1E"/>
    <w:rsid w:val="00D04BB1"/>
    <w:rsid w:val="00D051E8"/>
    <w:rsid w:val="00D06386"/>
    <w:rsid w:val="00D07545"/>
    <w:rsid w:val="00D07A1E"/>
    <w:rsid w:val="00D07BA9"/>
    <w:rsid w:val="00D10AF1"/>
    <w:rsid w:val="00D1176B"/>
    <w:rsid w:val="00D11906"/>
    <w:rsid w:val="00D11CC2"/>
    <w:rsid w:val="00D130FD"/>
    <w:rsid w:val="00D1367A"/>
    <w:rsid w:val="00D13A6E"/>
    <w:rsid w:val="00D13B09"/>
    <w:rsid w:val="00D145DB"/>
    <w:rsid w:val="00D14821"/>
    <w:rsid w:val="00D1571A"/>
    <w:rsid w:val="00D15D58"/>
    <w:rsid w:val="00D15E7A"/>
    <w:rsid w:val="00D161CF"/>
    <w:rsid w:val="00D16F4C"/>
    <w:rsid w:val="00D16F9B"/>
    <w:rsid w:val="00D17832"/>
    <w:rsid w:val="00D17841"/>
    <w:rsid w:val="00D17FE4"/>
    <w:rsid w:val="00D209C7"/>
    <w:rsid w:val="00D20EC2"/>
    <w:rsid w:val="00D2119A"/>
    <w:rsid w:val="00D21B2C"/>
    <w:rsid w:val="00D22283"/>
    <w:rsid w:val="00D24C61"/>
    <w:rsid w:val="00D24FF2"/>
    <w:rsid w:val="00D25876"/>
    <w:rsid w:val="00D30CB3"/>
    <w:rsid w:val="00D3116F"/>
    <w:rsid w:val="00D318CF"/>
    <w:rsid w:val="00D32945"/>
    <w:rsid w:val="00D330C8"/>
    <w:rsid w:val="00D33A3F"/>
    <w:rsid w:val="00D36714"/>
    <w:rsid w:val="00D379ED"/>
    <w:rsid w:val="00D40001"/>
    <w:rsid w:val="00D412F1"/>
    <w:rsid w:val="00D43B2C"/>
    <w:rsid w:val="00D43E51"/>
    <w:rsid w:val="00D449EC"/>
    <w:rsid w:val="00D46645"/>
    <w:rsid w:val="00D46696"/>
    <w:rsid w:val="00D4685B"/>
    <w:rsid w:val="00D47B65"/>
    <w:rsid w:val="00D47DD1"/>
    <w:rsid w:val="00D540F9"/>
    <w:rsid w:val="00D55F93"/>
    <w:rsid w:val="00D564E6"/>
    <w:rsid w:val="00D56B4F"/>
    <w:rsid w:val="00D56C14"/>
    <w:rsid w:val="00D61641"/>
    <w:rsid w:val="00D6170C"/>
    <w:rsid w:val="00D61CE0"/>
    <w:rsid w:val="00D63BCA"/>
    <w:rsid w:val="00D6403A"/>
    <w:rsid w:val="00D64863"/>
    <w:rsid w:val="00D6506C"/>
    <w:rsid w:val="00D6679F"/>
    <w:rsid w:val="00D67A0B"/>
    <w:rsid w:val="00D71440"/>
    <w:rsid w:val="00D7276F"/>
    <w:rsid w:val="00D74514"/>
    <w:rsid w:val="00D745FC"/>
    <w:rsid w:val="00D74F81"/>
    <w:rsid w:val="00D750D7"/>
    <w:rsid w:val="00D75473"/>
    <w:rsid w:val="00D756DF"/>
    <w:rsid w:val="00D76099"/>
    <w:rsid w:val="00D76622"/>
    <w:rsid w:val="00D76D31"/>
    <w:rsid w:val="00D770D9"/>
    <w:rsid w:val="00D8175B"/>
    <w:rsid w:val="00D82021"/>
    <w:rsid w:val="00D827C9"/>
    <w:rsid w:val="00D828DF"/>
    <w:rsid w:val="00D828F9"/>
    <w:rsid w:val="00D82B6F"/>
    <w:rsid w:val="00D83397"/>
    <w:rsid w:val="00D86EFC"/>
    <w:rsid w:val="00D90DF5"/>
    <w:rsid w:val="00D91054"/>
    <w:rsid w:val="00D92801"/>
    <w:rsid w:val="00D94C31"/>
    <w:rsid w:val="00D94E84"/>
    <w:rsid w:val="00D96ECA"/>
    <w:rsid w:val="00D96EDC"/>
    <w:rsid w:val="00DA2399"/>
    <w:rsid w:val="00DA31F3"/>
    <w:rsid w:val="00DA4A59"/>
    <w:rsid w:val="00DA6514"/>
    <w:rsid w:val="00DA7A7A"/>
    <w:rsid w:val="00DB037C"/>
    <w:rsid w:val="00DB1169"/>
    <w:rsid w:val="00DB142E"/>
    <w:rsid w:val="00DB2533"/>
    <w:rsid w:val="00DB3B02"/>
    <w:rsid w:val="00DB50EC"/>
    <w:rsid w:val="00DB5FB7"/>
    <w:rsid w:val="00DB6549"/>
    <w:rsid w:val="00DC0006"/>
    <w:rsid w:val="00DC06A3"/>
    <w:rsid w:val="00DC0C36"/>
    <w:rsid w:val="00DC2189"/>
    <w:rsid w:val="00DC26C8"/>
    <w:rsid w:val="00DC57D1"/>
    <w:rsid w:val="00DC5C55"/>
    <w:rsid w:val="00DC5EEB"/>
    <w:rsid w:val="00DC6C6B"/>
    <w:rsid w:val="00DC7038"/>
    <w:rsid w:val="00DC7B90"/>
    <w:rsid w:val="00DC7E3C"/>
    <w:rsid w:val="00DD2F0D"/>
    <w:rsid w:val="00DD32CD"/>
    <w:rsid w:val="00DD3545"/>
    <w:rsid w:val="00DD55A3"/>
    <w:rsid w:val="00DD7AE8"/>
    <w:rsid w:val="00DE019D"/>
    <w:rsid w:val="00DE2DBC"/>
    <w:rsid w:val="00DE30FA"/>
    <w:rsid w:val="00DE3990"/>
    <w:rsid w:val="00DE3AC0"/>
    <w:rsid w:val="00DE44FD"/>
    <w:rsid w:val="00DE5E81"/>
    <w:rsid w:val="00DE7A7B"/>
    <w:rsid w:val="00DE7D30"/>
    <w:rsid w:val="00DF00DB"/>
    <w:rsid w:val="00DF0808"/>
    <w:rsid w:val="00DF3AFB"/>
    <w:rsid w:val="00DF4E8A"/>
    <w:rsid w:val="00DF62D6"/>
    <w:rsid w:val="00DF6DEC"/>
    <w:rsid w:val="00E0090F"/>
    <w:rsid w:val="00E029C6"/>
    <w:rsid w:val="00E035DB"/>
    <w:rsid w:val="00E04503"/>
    <w:rsid w:val="00E07018"/>
    <w:rsid w:val="00E073E3"/>
    <w:rsid w:val="00E07D44"/>
    <w:rsid w:val="00E10104"/>
    <w:rsid w:val="00E11025"/>
    <w:rsid w:val="00E11C4E"/>
    <w:rsid w:val="00E12040"/>
    <w:rsid w:val="00E12227"/>
    <w:rsid w:val="00E12936"/>
    <w:rsid w:val="00E12E76"/>
    <w:rsid w:val="00E150C4"/>
    <w:rsid w:val="00E16360"/>
    <w:rsid w:val="00E165C4"/>
    <w:rsid w:val="00E176D4"/>
    <w:rsid w:val="00E20CEF"/>
    <w:rsid w:val="00E21093"/>
    <w:rsid w:val="00E21E79"/>
    <w:rsid w:val="00E22870"/>
    <w:rsid w:val="00E24EB5"/>
    <w:rsid w:val="00E24FF6"/>
    <w:rsid w:val="00E2598A"/>
    <w:rsid w:val="00E25F61"/>
    <w:rsid w:val="00E314BC"/>
    <w:rsid w:val="00E319E6"/>
    <w:rsid w:val="00E32B95"/>
    <w:rsid w:val="00E33D6E"/>
    <w:rsid w:val="00E33F27"/>
    <w:rsid w:val="00E34912"/>
    <w:rsid w:val="00E34E57"/>
    <w:rsid w:val="00E36848"/>
    <w:rsid w:val="00E41015"/>
    <w:rsid w:val="00E42AB4"/>
    <w:rsid w:val="00E42C5B"/>
    <w:rsid w:val="00E43851"/>
    <w:rsid w:val="00E44E71"/>
    <w:rsid w:val="00E45127"/>
    <w:rsid w:val="00E46371"/>
    <w:rsid w:val="00E50A40"/>
    <w:rsid w:val="00E52F87"/>
    <w:rsid w:val="00E53302"/>
    <w:rsid w:val="00E5445F"/>
    <w:rsid w:val="00E556FB"/>
    <w:rsid w:val="00E5627D"/>
    <w:rsid w:val="00E56294"/>
    <w:rsid w:val="00E562A0"/>
    <w:rsid w:val="00E57CED"/>
    <w:rsid w:val="00E60F9A"/>
    <w:rsid w:val="00E6112E"/>
    <w:rsid w:val="00E61B09"/>
    <w:rsid w:val="00E62852"/>
    <w:rsid w:val="00E62D4A"/>
    <w:rsid w:val="00E6385C"/>
    <w:rsid w:val="00E6564A"/>
    <w:rsid w:val="00E6573A"/>
    <w:rsid w:val="00E6617D"/>
    <w:rsid w:val="00E7074C"/>
    <w:rsid w:val="00E7107B"/>
    <w:rsid w:val="00E73516"/>
    <w:rsid w:val="00E735C7"/>
    <w:rsid w:val="00E73B4A"/>
    <w:rsid w:val="00E73BA8"/>
    <w:rsid w:val="00E74DC6"/>
    <w:rsid w:val="00E75B63"/>
    <w:rsid w:val="00E75BD3"/>
    <w:rsid w:val="00E761EB"/>
    <w:rsid w:val="00E77016"/>
    <w:rsid w:val="00E7701B"/>
    <w:rsid w:val="00E80153"/>
    <w:rsid w:val="00E80625"/>
    <w:rsid w:val="00E8077B"/>
    <w:rsid w:val="00E81368"/>
    <w:rsid w:val="00E81399"/>
    <w:rsid w:val="00E84101"/>
    <w:rsid w:val="00E84E9C"/>
    <w:rsid w:val="00E861D9"/>
    <w:rsid w:val="00E8632E"/>
    <w:rsid w:val="00E8676B"/>
    <w:rsid w:val="00E87095"/>
    <w:rsid w:val="00E871C9"/>
    <w:rsid w:val="00E8791A"/>
    <w:rsid w:val="00E91481"/>
    <w:rsid w:val="00E917AD"/>
    <w:rsid w:val="00E91EDF"/>
    <w:rsid w:val="00E92812"/>
    <w:rsid w:val="00E92904"/>
    <w:rsid w:val="00E96A64"/>
    <w:rsid w:val="00E96D63"/>
    <w:rsid w:val="00EA2B25"/>
    <w:rsid w:val="00EA2D7A"/>
    <w:rsid w:val="00EA35D4"/>
    <w:rsid w:val="00EA4A82"/>
    <w:rsid w:val="00EA4DA7"/>
    <w:rsid w:val="00EA54D9"/>
    <w:rsid w:val="00EA5DE2"/>
    <w:rsid w:val="00EA5EFA"/>
    <w:rsid w:val="00EA7543"/>
    <w:rsid w:val="00EA78F8"/>
    <w:rsid w:val="00EB2401"/>
    <w:rsid w:val="00EB2501"/>
    <w:rsid w:val="00EB2808"/>
    <w:rsid w:val="00EB2901"/>
    <w:rsid w:val="00EB3DCE"/>
    <w:rsid w:val="00EB4801"/>
    <w:rsid w:val="00EB4D87"/>
    <w:rsid w:val="00EC20FA"/>
    <w:rsid w:val="00EC293E"/>
    <w:rsid w:val="00EC2EF8"/>
    <w:rsid w:val="00EC4A1B"/>
    <w:rsid w:val="00EC4DDE"/>
    <w:rsid w:val="00EC5B1F"/>
    <w:rsid w:val="00EC5BA6"/>
    <w:rsid w:val="00EC68CF"/>
    <w:rsid w:val="00EC7393"/>
    <w:rsid w:val="00EC7436"/>
    <w:rsid w:val="00EC79C4"/>
    <w:rsid w:val="00ED16C7"/>
    <w:rsid w:val="00ED28E1"/>
    <w:rsid w:val="00ED2DCF"/>
    <w:rsid w:val="00ED2DEF"/>
    <w:rsid w:val="00ED3749"/>
    <w:rsid w:val="00ED3A3A"/>
    <w:rsid w:val="00ED49D2"/>
    <w:rsid w:val="00ED54DC"/>
    <w:rsid w:val="00ED65D1"/>
    <w:rsid w:val="00ED6D31"/>
    <w:rsid w:val="00EE0A27"/>
    <w:rsid w:val="00EE1029"/>
    <w:rsid w:val="00EE1053"/>
    <w:rsid w:val="00EE1570"/>
    <w:rsid w:val="00EE1925"/>
    <w:rsid w:val="00EE223E"/>
    <w:rsid w:val="00EE414E"/>
    <w:rsid w:val="00EE55F9"/>
    <w:rsid w:val="00EE642B"/>
    <w:rsid w:val="00EE6ECB"/>
    <w:rsid w:val="00EF1EEB"/>
    <w:rsid w:val="00EF1F42"/>
    <w:rsid w:val="00EF1FA2"/>
    <w:rsid w:val="00EF3925"/>
    <w:rsid w:val="00EF3FAE"/>
    <w:rsid w:val="00EF4764"/>
    <w:rsid w:val="00EF68ED"/>
    <w:rsid w:val="00EF7327"/>
    <w:rsid w:val="00EF799E"/>
    <w:rsid w:val="00F003CE"/>
    <w:rsid w:val="00F00570"/>
    <w:rsid w:val="00F02237"/>
    <w:rsid w:val="00F02284"/>
    <w:rsid w:val="00F02A38"/>
    <w:rsid w:val="00F02CF6"/>
    <w:rsid w:val="00F02CFD"/>
    <w:rsid w:val="00F03009"/>
    <w:rsid w:val="00F0310A"/>
    <w:rsid w:val="00F042A1"/>
    <w:rsid w:val="00F042FE"/>
    <w:rsid w:val="00F050F6"/>
    <w:rsid w:val="00F0570F"/>
    <w:rsid w:val="00F05F7A"/>
    <w:rsid w:val="00F11304"/>
    <w:rsid w:val="00F119C2"/>
    <w:rsid w:val="00F12C5D"/>
    <w:rsid w:val="00F14DB1"/>
    <w:rsid w:val="00F152FD"/>
    <w:rsid w:val="00F15569"/>
    <w:rsid w:val="00F15A3C"/>
    <w:rsid w:val="00F16C73"/>
    <w:rsid w:val="00F1784E"/>
    <w:rsid w:val="00F21658"/>
    <w:rsid w:val="00F21D0D"/>
    <w:rsid w:val="00F242D4"/>
    <w:rsid w:val="00F25651"/>
    <w:rsid w:val="00F25D3B"/>
    <w:rsid w:val="00F26806"/>
    <w:rsid w:val="00F26F74"/>
    <w:rsid w:val="00F30053"/>
    <w:rsid w:val="00F30680"/>
    <w:rsid w:val="00F3093A"/>
    <w:rsid w:val="00F31112"/>
    <w:rsid w:val="00F311B8"/>
    <w:rsid w:val="00F31A77"/>
    <w:rsid w:val="00F31DB4"/>
    <w:rsid w:val="00F32EBE"/>
    <w:rsid w:val="00F337CE"/>
    <w:rsid w:val="00F3396B"/>
    <w:rsid w:val="00F34236"/>
    <w:rsid w:val="00F35573"/>
    <w:rsid w:val="00F3635D"/>
    <w:rsid w:val="00F36AD4"/>
    <w:rsid w:val="00F36EE7"/>
    <w:rsid w:val="00F40DED"/>
    <w:rsid w:val="00F40FC5"/>
    <w:rsid w:val="00F40FD5"/>
    <w:rsid w:val="00F429FD"/>
    <w:rsid w:val="00F4366C"/>
    <w:rsid w:val="00F45D9A"/>
    <w:rsid w:val="00F45F37"/>
    <w:rsid w:val="00F4618A"/>
    <w:rsid w:val="00F46E9E"/>
    <w:rsid w:val="00F4732F"/>
    <w:rsid w:val="00F47D22"/>
    <w:rsid w:val="00F518DF"/>
    <w:rsid w:val="00F52017"/>
    <w:rsid w:val="00F532A1"/>
    <w:rsid w:val="00F536CD"/>
    <w:rsid w:val="00F53B5D"/>
    <w:rsid w:val="00F557E0"/>
    <w:rsid w:val="00F60C23"/>
    <w:rsid w:val="00F6141C"/>
    <w:rsid w:val="00F61507"/>
    <w:rsid w:val="00F6216B"/>
    <w:rsid w:val="00F6297B"/>
    <w:rsid w:val="00F64F9E"/>
    <w:rsid w:val="00F6548A"/>
    <w:rsid w:val="00F66AA3"/>
    <w:rsid w:val="00F673F7"/>
    <w:rsid w:val="00F67459"/>
    <w:rsid w:val="00F710A6"/>
    <w:rsid w:val="00F71DAE"/>
    <w:rsid w:val="00F72007"/>
    <w:rsid w:val="00F72676"/>
    <w:rsid w:val="00F7378A"/>
    <w:rsid w:val="00F747D6"/>
    <w:rsid w:val="00F74DF4"/>
    <w:rsid w:val="00F751FF"/>
    <w:rsid w:val="00F76400"/>
    <w:rsid w:val="00F77CCE"/>
    <w:rsid w:val="00F812EF"/>
    <w:rsid w:val="00F81C6A"/>
    <w:rsid w:val="00F8345B"/>
    <w:rsid w:val="00F83E79"/>
    <w:rsid w:val="00F83E89"/>
    <w:rsid w:val="00F85299"/>
    <w:rsid w:val="00F90BDD"/>
    <w:rsid w:val="00F933BA"/>
    <w:rsid w:val="00F9523A"/>
    <w:rsid w:val="00F96321"/>
    <w:rsid w:val="00F965D1"/>
    <w:rsid w:val="00F968B4"/>
    <w:rsid w:val="00F971FF"/>
    <w:rsid w:val="00F97C3D"/>
    <w:rsid w:val="00FA0C4D"/>
    <w:rsid w:val="00FA2C0F"/>
    <w:rsid w:val="00FA484F"/>
    <w:rsid w:val="00FA54E0"/>
    <w:rsid w:val="00FA7C9F"/>
    <w:rsid w:val="00FB0748"/>
    <w:rsid w:val="00FB1370"/>
    <w:rsid w:val="00FB1A54"/>
    <w:rsid w:val="00FB1D80"/>
    <w:rsid w:val="00FB574B"/>
    <w:rsid w:val="00FB7493"/>
    <w:rsid w:val="00FC04A6"/>
    <w:rsid w:val="00FC083A"/>
    <w:rsid w:val="00FC13F0"/>
    <w:rsid w:val="00FC1B19"/>
    <w:rsid w:val="00FC246D"/>
    <w:rsid w:val="00FC3390"/>
    <w:rsid w:val="00FC4AE0"/>
    <w:rsid w:val="00FC6EFD"/>
    <w:rsid w:val="00FC7953"/>
    <w:rsid w:val="00FD0075"/>
    <w:rsid w:val="00FD01EE"/>
    <w:rsid w:val="00FD2BF4"/>
    <w:rsid w:val="00FD47D0"/>
    <w:rsid w:val="00FD6C70"/>
    <w:rsid w:val="00FD7CEB"/>
    <w:rsid w:val="00FD7D66"/>
    <w:rsid w:val="00FE02F3"/>
    <w:rsid w:val="00FE0415"/>
    <w:rsid w:val="00FE14EF"/>
    <w:rsid w:val="00FE2E26"/>
    <w:rsid w:val="00FE2EA8"/>
    <w:rsid w:val="00FE4DE6"/>
    <w:rsid w:val="00FE6D05"/>
    <w:rsid w:val="00FE7285"/>
    <w:rsid w:val="00FE77C1"/>
    <w:rsid w:val="00FE7B18"/>
    <w:rsid w:val="00FF3C35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4f81bd" stroke="f">
      <v:fill color="#4f81bd"/>
      <v:stroke on="f"/>
      <v:shadow color="#868686"/>
      <o:colormru v:ext="edit" colors="#c9f"/>
    </o:shapedefaults>
    <o:shapelayout v:ext="edit">
      <o:idmap v:ext="edit" data="1"/>
    </o:shapelayout>
  </w:shapeDefaults>
  <w:decimalSymbol w:val=","/>
  <w:listSeparator w:val=";"/>
  <w14:docId w14:val="2B5379CA"/>
  <w15:docId w15:val="{120D682E-8D9F-4273-AE6F-EFA507AB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color w:val="FFFFFF"/>
      <w:sz w:val="1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  <w:smallCaps/>
      <w:sz w:val="16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Arial" w:hAnsi="Arial" w:cs="Arial"/>
      <w:b/>
      <w:bCs/>
      <w:smallCaps/>
      <w:color w:val="FFFFFF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  <w:rPr>
      <w:rFonts w:ascii="Arial" w:hAnsi="Arial" w:cs="Arial"/>
      <w:sz w:val="22"/>
    </w:rPr>
  </w:style>
  <w:style w:type="paragraph" w:styleId="Corpodeltesto2">
    <w:name w:val="Body Text 2"/>
    <w:basedOn w:val="Normale"/>
    <w:pPr>
      <w:jc w:val="center"/>
    </w:pPr>
    <w:rPr>
      <w:rFonts w:ascii="Arial" w:hAnsi="Arial" w:cs="Arial"/>
      <w:b/>
      <w:bCs/>
      <w:sz w:val="16"/>
    </w:rPr>
  </w:style>
  <w:style w:type="paragraph" w:styleId="Corpodeltesto3">
    <w:name w:val="Body Text 3"/>
    <w:basedOn w:val="Normale"/>
    <w:rPr>
      <w:rFonts w:ascii="Arial" w:hAnsi="Arial" w:cs="Arial"/>
      <w:b/>
      <w:bCs/>
      <w:smallCaps/>
      <w:color w:val="FFFFFF"/>
      <w:sz w:val="16"/>
    </w:rPr>
  </w:style>
  <w:style w:type="paragraph" w:styleId="Testofumetto">
    <w:name w:val="Balloon Text"/>
    <w:basedOn w:val="Normale"/>
    <w:semiHidden/>
    <w:rsid w:val="00F6141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DC0C36"/>
    <w:rPr>
      <w:sz w:val="20"/>
      <w:szCs w:val="20"/>
    </w:rPr>
  </w:style>
  <w:style w:type="character" w:styleId="Rimandonotaapidipagina">
    <w:name w:val="footnote reference"/>
    <w:semiHidden/>
    <w:rsid w:val="00DC0C36"/>
    <w:rPr>
      <w:vertAlign w:val="superscript"/>
    </w:rPr>
  </w:style>
  <w:style w:type="character" w:styleId="Collegamentoipertestuale">
    <w:name w:val="Hyperlink"/>
    <w:rsid w:val="00BB500E"/>
    <w:rPr>
      <w:color w:val="0000FF"/>
      <w:u w:val="single"/>
    </w:rPr>
  </w:style>
  <w:style w:type="character" w:styleId="Collegamentovisitato">
    <w:name w:val="FollowedHyperlink"/>
    <w:rsid w:val="00F72676"/>
    <w:rPr>
      <w:color w:val="800080"/>
      <w:u w:val="single"/>
    </w:rPr>
  </w:style>
  <w:style w:type="paragraph" w:styleId="Testonotadichiusura">
    <w:name w:val="endnote text"/>
    <w:basedOn w:val="Normale"/>
    <w:semiHidden/>
    <w:rsid w:val="001A1563"/>
    <w:rPr>
      <w:sz w:val="20"/>
      <w:szCs w:val="20"/>
    </w:rPr>
  </w:style>
  <w:style w:type="character" w:styleId="Rimandonotadichiusura">
    <w:name w:val="endnote reference"/>
    <w:semiHidden/>
    <w:rsid w:val="001A1563"/>
    <w:rPr>
      <w:vertAlign w:val="superscript"/>
    </w:rPr>
  </w:style>
  <w:style w:type="character" w:styleId="Rimandocommento">
    <w:name w:val="annotation reference"/>
    <w:rsid w:val="007A6CF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A6C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A6CFA"/>
  </w:style>
  <w:style w:type="paragraph" w:styleId="Soggettocommento">
    <w:name w:val="annotation subject"/>
    <w:basedOn w:val="Testocommento"/>
    <w:next w:val="Testocommento"/>
    <w:link w:val="SoggettocommentoCarattere"/>
    <w:rsid w:val="007A6CFA"/>
    <w:rPr>
      <w:b/>
      <w:bCs/>
    </w:rPr>
  </w:style>
  <w:style w:type="character" w:customStyle="1" w:styleId="SoggettocommentoCarattere">
    <w:name w:val="Soggetto commento Carattere"/>
    <w:link w:val="Soggettocommento"/>
    <w:rsid w:val="007A6CF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63B8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9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B41914-80F1-47C6-9955-2C320FC07204}" type="doc">
      <dgm:prSet loTypeId="urn:microsoft.com/office/officeart/2005/8/layout/hList1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it-IT"/>
        </a:p>
      </dgm:t>
    </dgm:pt>
    <dgm:pt modelId="{16E98C93-D1F3-4B21-8044-6042235ADB1D}">
      <dgm:prSet phldrT="[Testo]"/>
      <dgm:spPr>
        <a:solidFill>
          <a:schemeClr val="accent3">
            <a:lumMod val="75000"/>
          </a:schemeClr>
        </a:solidFill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r>
            <a:rPr lang="it-IT" b="1">
              <a:ln>
                <a:noFill/>
              </a:ln>
              <a:solidFill>
                <a:schemeClr val="bg1"/>
              </a:solidFill>
              <a:latin typeface="Arial Narrow" panose="020B0606020202030204" pitchFamily="34" charset="0"/>
            </a:rPr>
            <a:t>Imprese  femminili: 22-624</a:t>
          </a:r>
        </a:p>
      </dgm:t>
    </dgm:pt>
    <dgm:pt modelId="{F2D47020-C447-4005-9CCE-8005E9C559D1}" type="parTrans" cxnId="{2618BD0E-00BE-4511-B30E-9BC725D27BBE}">
      <dgm:prSet/>
      <dgm:spPr/>
      <dgm:t>
        <a:bodyPr/>
        <a:lstStyle/>
        <a:p>
          <a:endParaRPr lang="it-IT"/>
        </a:p>
      </dgm:t>
    </dgm:pt>
    <dgm:pt modelId="{57E3383D-88D8-45F3-94BC-B8FBE95707AE}" type="sibTrans" cxnId="{2618BD0E-00BE-4511-B30E-9BC725D27BBE}">
      <dgm:prSet/>
      <dgm:spPr/>
      <dgm:t>
        <a:bodyPr/>
        <a:lstStyle/>
        <a:p>
          <a:endParaRPr lang="it-IT"/>
        </a:p>
      </dgm:t>
    </dgm:pt>
    <dgm:pt modelId="{F3E06541-3109-414E-B4C3-BABB405B4432}">
      <dgm:prSet phldrT="[Testo]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it-IT"/>
            <a:t> di cui attive: 19.964</a:t>
          </a:r>
        </a:p>
      </dgm:t>
    </dgm:pt>
    <dgm:pt modelId="{03E471CB-D4C2-48F6-B67B-7E9281674226}" type="parTrans" cxnId="{B7645094-AEB9-4C4F-A811-0D6B4A8A263B}">
      <dgm:prSet/>
      <dgm:spPr/>
      <dgm:t>
        <a:bodyPr/>
        <a:lstStyle/>
        <a:p>
          <a:endParaRPr lang="it-IT"/>
        </a:p>
      </dgm:t>
    </dgm:pt>
    <dgm:pt modelId="{5573BF37-0576-4CD5-A277-78EAEF2A6BEB}" type="sibTrans" cxnId="{B7645094-AEB9-4C4F-A811-0D6B4A8A263B}">
      <dgm:prSet/>
      <dgm:spPr/>
      <dgm:t>
        <a:bodyPr/>
        <a:lstStyle/>
        <a:p>
          <a:endParaRPr lang="it-IT"/>
        </a:p>
      </dgm:t>
    </dgm:pt>
    <dgm:pt modelId="{44666199-10DE-489C-A75A-B65373AA6A46}">
      <dgm:prSet phldrT="[Testo]"/>
      <dgm:spPr>
        <a:solidFill>
          <a:schemeClr val="accent3">
            <a:lumMod val="75000"/>
          </a:schemeClr>
        </a:solidFill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r>
            <a:rPr lang="it-IT" b="1">
              <a:latin typeface="Arial Narrow" panose="020B0606020202030204" pitchFamily="34" charset="0"/>
            </a:rPr>
            <a:t>Turnover annuale: 2.821</a:t>
          </a:r>
          <a:r>
            <a:rPr lang="it-IT">
              <a:latin typeface="Arial Narrow" panose="020B0606020202030204" pitchFamily="34" charset="0"/>
            </a:rPr>
            <a:t>:</a:t>
          </a:r>
        </a:p>
      </dgm:t>
    </dgm:pt>
    <dgm:pt modelId="{8B7E830F-E0C2-4BA9-A92A-268E571A61F4}" type="parTrans" cxnId="{1F0979EB-408B-4684-A48C-D7B66E322FC0}">
      <dgm:prSet/>
      <dgm:spPr/>
      <dgm:t>
        <a:bodyPr/>
        <a:lstStyle/>
        <a:p>
          <a:endParaRPr lang="it-IT"/>
        </a:p>
      </dgm:t>
    </dgm:pt>
    <dgm:pt modelId="{227BF7B4-429D-4B92-9038-341D7814FEFF}" type="sibTrans" cxnId="{1F0979EB-408B-4684-A48C-D7B66E322FC0}">
      <dgm:prSet/>
      <dgm:spPr/>
      <dgm:t>
        <a:bodyPr/>
        <a:lstStyle/>
        <a:p>
          <a:endParaRPr lang="it-IT"/>
        </a:p>
      </dgm:t>
    </dgm:pt>
    <dgm:pt modelId="{979DC10C-797C-4A6A-863C-71E62355BE79}">
      <dgm:prSet phldrT="[Testo]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it-IT"/>
            <a:t> di cui iscrizioni: 1.423</a:t>
          </a:r>
        </a:p>
      </dgm:t>
    </dgm:pt>
    <dgm:pt modelId="{DB58D594-08BA-4CD8-B24B-EBC2F1F1B123}" type="parTrans" cxnId="{BC8BA92D-6563-44BB-ACC9-7669CA3B8A13}">
      <dgm:prSet/>
      <dgm:spPr/>
      <dgm:t>
        <a:bodyPr/>
        <a:lstStyle/>
        <a:p>
          <a:endParaRPr lang="it-IT"/>
        </a:p>
      </dgm:t>
    </dgm:pt>
    <dgm:pt modelId="{3E459B18-B2AB-4A37-B32A-F3D89D64ACEE}" type="sibTrans" cxnId="{BC8BA92D-6563-44BB-ACC9-7669CA3B8A13}">
      <dgm:prSet/>
      <dgm:spPr/>
      <dgm:t>
        <a:bodyPr/>
        <a:lstStyle/>
        <a:p>
          <a:endParaRPr lang="it-IT"/>
        </a:p>
      </dgm:t>
    </dgm:pt>
    <dgm:pt modelId="{E3313CA2-353D-4DBA-AC66-B8647D9EFDE6}">
      <dgm:prSet phldrT="[Testo]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it-IT"/>
            <a:t> di cui cessazioni: 1.398</a:t>
          </a:r>
        </a:p>
      </dgm:t>
    </dgm:pt>
    <dgm:pt modelId="{CC5534F2-64C7-452A-AC1A-35992C532FD1}" type="parTrans" cxnId="{17091CBC-533F-4375-A510-37CEEED8A518}">
      <dgm:prSet/>
      <dgm:spPr/>
      <dgm:t>
        <a:bodyPr/>
        <a:lstStyle/>
        <a:p>
          <a:endParaRPr lang="it-IT"/>
        </a:p>
      </dgm:t>
    </dgm:pt>
    <dgm:pt modelId="{9AAC7709-885F-40A7-8BF5-3073F260255A}" type="sibTrans" cxnId="{17091CBC-533F-4375-A510-37CEEED8A518}">
      <dgm:prSet/>
      <dgm:spPr/>
      <dgm:t>
        <a:bodyPr/>
        <a:lstStyle/>
        <a:p>
          <a:endParaRPr lang="it-IT"/>
        </a:p>
      </dgm:t>
    </dgm:pt>
    <dgm:pt modelId="{18ADA45C-2E66-4D19-9A74-B4ACC83E5BE6}">
      <dgm:prSet phldrT="[Testo]"/>
      <dgm:spPr>
        <a:solidFill>
          <a:schemeClr val="accent3">
            <a:lumMod val="75000"/>
          </a:schemeClr>
        </a:solidFill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r>
            <a:rPr lang="it-IT" b="1">
              <a:latin typeface="Arial Narrow" panose="020B0606020202030204" pitchFamily="34" charset="0"/>
            </a:rPr>
            <a:t>Cariche femminili: 74-343</a:t>
          </a:r>
        </a:p>
      </dgm:t>
    </dgm:pt>
    <dgm:pt modelId="{C7DCE057-7BD6-4B7C-8CF9-5D3CA9C45F7A}" type="parTrans" cxnId="{09B727C9-E85A-4BBB-BD47-3288F87748FF}">
      <dgm:prSet/>
      <dgm:spPr/>
      <dgm:t>
        <a:bodyPr/>
        <a:lstStyle/>
        <a:p>
          <a:endParaRPr lang="it-IT"/>
        </a:p>
      </dgm:t>
    </dgm:pt>
    <dgm:pt modelId="{E6EBC3A5-B95A-457E-A3F0-A02563955391}" type="sibTrans" cxnId="{09B727C9-E85A-4BBB-BD47-3288F87748FF}">
      <dgm:prSet/>
      <dgm:spPr/>
      <dgm:t>
        <a:bodyPr/>
        <a:lstStyle/>
        <a:p>
          <a:endParaRPr lang="it-IT"/>
        </a:p>
      </dgm:t>
    </dgm:pt>
    <dgm:pt modelId="{1761A745-48CF-4704-B342-40E9C264D4D3}">
      <dgm:prSet phldrT="[Testo]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it-IT"/>
            <a:t> di cui in imprese attive: 62.193</a:t>
          </a:r>
        </a:p>
      </dgm:t>
    </dgm:pt>
    <dgm:pt modelId="{09C26D4C-C38C-4D0E-9F54-09F0EE3CA4CC}" type="sibTrans" cxnId="{F589EA3B-109C-4CB3-9CE4-FB96908E12BA}">
      <dgm:prSet/>
      <dgm:spPr/>
      <dgm:t>
        <a:bodyPr/>
        <a:lstStyle/>
        <a:p>
          <a:endParaRPr lang="it-IT"/>
        </a:p>
      </dgm:t>
    </dgm:pt>
    <dgm:pt modelId="{5933F48A-2760-49A4-A265-B5283CD809A7}" type="parTrans" cxnId="{F589EA3B-109C-4CB3-9CE4-FB96908E12BA}">
      <dgm:prSet/>
      <dgm:spPr/>
      <dgm:t>
        <a:bodyPr/>
        <a:lstStyle/>
        <a:p>
          <a:endParaRPr lang="it-IT"/>
        </a:p>
      </dgm:t>
    </dgm:pt>
    <dgm:pt modelId="{F71EE4F6-49B1-4659-80A3-D80AB09A34FF}">
      <dgm:prSet phldrT="[Testo]"/>
      <dgm:spPr>
        <a:solidFill>
          <a:schemeClr val="accent3">
            <a:lumMod val="75000"/>
          </a:schemeClr>
        </a:solidFill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r>
            <a:rPr lang="it-IT" b="1">
              <a:latin typeface="Arial Narrow" panose="020B0606020202030204" pitchFamily="34" charset="0"/>
            </a:rPr>
            <a:t>Totale addetti in imprese femminili attive: 57.642</a:t>
          </a:r>
        </a:p>
      </dgm:t>
    </dgm:pt>
    <dgm:pt modelId="{35BA2E9D-3337-4FF7-A648-12281B16F0C4}" type="parTrans" cxnId="{CFCF5039-E3FB-4E36-972E-DEC09FB9215F}">
      <dgm:prSet/>
      <dgm:spPr/>
      <dgm:t>
        <a:bodyPr/>
        <a:lstStyle/>
        <a:p>
          <a:endParaRPr lang="it-IT"/>
        </a:p>
      </dgm:t>
    </dgm:pt>
    <dgm:pt modelId="{CB18D308-F868-4D7C-86A8-451ED3C7425D}" type="sibTrans" cxnId="{CFCF5039-E3FB-4E36-972E-DEC09FB9215F}">
      <dgm:prSet/>
      <dgm:spPr/>
      <dgm:t>
        <a:bodyPr/>
        <a:lstStyle/>
        <a:p>
          <a:endParaRPr lang="it-IT"/>
        </a:p>
      </dgm:t>
    </dgm:pt>
    <dgm:pt modelId="{6E741D04-B544-4D43-ABC0-97F819DEC04C}">
      <dgm:prSet phldrT="[Testo]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it-IT"/>
            <a:t>di cui dipendenti: 41.445</a:t>
          </a:r>
        </a:p>
      </dgm:t>
    </dgm:pt>
    <dgm:pt modelId="{0A4D810C-85C8-411A-BBB1-2367F3C5993F}" type="parTrans" cxnId="{C0860A39-DBF3-401B-B841-1F98AB5C8941}">
      <dgm:prSet/>
      <dgm:spPr/>
      <dgm:t>
        <a:bodyPr/>
        <a:lstStyle/>
        <a:p>
          <a:endParaRPr lang="it-IT"/>
        </a:p>
      </dgm:t>
    </dgm:pt>
    <dgm:pt modelId="{3A189DDD-7AA6-492D-8804-D7248630E6B7}" type="sibTrans" cxnId="{C0860A39-DBF3-401B-B841-1F98AB5C8941}">
      <dgm:prSet/>
      <dgm:spPr/>
      <dgm:t>
        <a:bodyPr/>
        <a:lstStyle/>
        <a:p>
          <a:endParaRPr lang="it-IT"/>
        </a:p>
      </dgm:t>
    </dgm:pt>
    <dgm:pt modelId="{2FAEC86F-C3D0-4301-8366-A5084C10C06A}">
      <dgm:prSet phldrT="[Testo]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it-IT"/>
            <a:t>quota % sul totale dei dipendenti: 13%</a:t>
          </a:r>
        </a:p>
      </dgm:t>
    </dgm:pt>
    <dgm:pt modelId="{9C0FC476-68F5-4722-87F6-BBD898B826B8}" type="parTrans" cxnId="{51110A68-DD45-4C15-A613-0D492B4C0003}">
      <dgm:prSet/>
      <dgm:spPr/>
      <dgm:t>
        <a:bodyPr/>
        <a:lstStyle/>
        <a:p>
          <a:endParaRPr lang="it-IT"/>
        </a:p>
      </dgm:t>
    </dgm:pt>
    <dgm:pt modelId="{FF3DB608-810A-4743-80D9-6D831C8E6843}" type="sibTrans" cxnId="{51110A68-DD45-4C15-A613-0D492B4C0003}">
      <dgm:prSet/>
      <dgm:spPr/>
      <dgm:t>
        <a:bodyPr/>
        <a:lstStyle/>
        <a:p>
          <a:endParaRPr lang="it-IT"/>
        </a:p>
      </dgm:t>
    </dgm:pt>
    <dgm:pt modelId="{C625789D-C6E9-4651-A118-966CCAA9A414}">
      <dgm:prSet phldrT="[Testo]"/>
      <dgm:spPr>
        <a:solidFill>
          <a:schemeClr val="accent3">
            <a:lumMod val="75000"/>
          </a:schemeClr>
        </a:solidFill>
        <a:ln>
          <a:solidFill>
            <a:schemeClr val="accent3">
              <a:lumMod val="75000"/>
            </a:schemeClr>
          </a:solidFill>
        </a:ln>
      </dgm:spPr>
      <dgm:t>
        <a:bodyPr/>
        <a:lstStyle/>
        <a:p>
          <a:r>
            <a:rPr lang="it-IT" b="1">
              <a:latin typeface="Arial Narrow" panose="020B0606020202030204" pitchFamily="34" charset="0"/>
            </a:rPr>
            <a:t>Altre caratteristiche</a:t>
          </a:r>
        </a:p>
      </dgm:t>
    </dgm:pt>
    <dgm:pt modelId="{7C128D0B-E9E8-44E6-A7CB-BD391D7320A7}" type="parTrans" cxnId="{DF162470-D7BA-47F2-A73E-40CFEFB17D3A}">
      <dgm:prSet/>
      <dgm:spPr/>
      <dgm:t>
        <a:bodyPr/>
        <a:lstStyle/>
        <a:p>
          <a:endParaRPr lang="it-IT"/>
        </a:p>
      </dgm:t>
    </dgm:pt>
    <dgm:pt modelId="{015752D7-6653-4307-B54E-0B3835797C9E}" type="sibTrans" cxnId="{DF162470-D7BA-47F2-A73E-40CFEFB17D3A}">
      <dgm:prSet/>
      <dgm:spPr/>
      <dgm:t>
        <a:bodyPr/>
        <a:lstStyle/>
        <a:p>
          <a:endParaRPr lang="it-IT"/>
        </a:p>
      </dgm:t>
    </dgm:pt>
    <dgm:pt modelId="{6B1D13CC-6B4E-4006-906B-C8FB73027C93}">
      <dgm:prSet phldrT="[Testo]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it-IT"/>
            <a:t>i.f. startup innovative: 24 (11,9%  sul totale startup)</a:t>
          </a:r>
        </a:p>
      </dgm:t>
    </dgm:pt>
    <dgm:pt modelId="{14F20546-A367-4AC6-97EE-EA2911170AA5}" type="parTrans" cxnId="{896D3BF7-B046-4CF1-886C-EC82C1256F2E}">
      <dgm:prSet/>
      <dgm:spPr/>
      <dgm:t>
        <a:bodyPr/>
        <a:lstStyle/>
        <a:p>
          <a:endParaRPr lang="it-IT"/>
        </a:p>
      </dgm:t>
    </dgm:pt>
    <dgm:pt modelId="{14CD54AC-FCE4-4210-8179-75A80E048B4A}" type="sibTrans" cxnId="{896D3BF7-B046-4CF1-886C-EC82C1256F2E}">
      <dgm:prSet/>
      <dgm:spPr/>
      <dgm:t>
        <a:bodyPr/>
        <a:lstStyle/>
        <a:p>
          <a:endParaRPr lang="it-IT"/>
        </a:p>
      </dgm:t>
    </dgm:pt>
    <dgm:pt modelId="{FF4E7982-A983-4DD3-81F1-46BD2FE5937C}">
      <dgm:prSet phldrT="[Testo]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it-IT"/>
            <a:t>i.f. artigiane attive: 5.082 (19% sul totale artigiane) </a:t>
          </a:r>
        </a:p>
      </dgm:t>
    </dgm:pt>
    <dgm:pt modelId="{F9681A8D-6DEE-4C56-9FE9-BA920F00E56E}" type="parTrans" cxnId="{97C85E1A-3FCC-45D3-B8B0-4039F86405F6}">
      <dgm:prSet/>
      <dgm:spPr/>
      <dgm:t>
        <a:bodyPr/>
        <a:lstStyle/>
        <a:p>
          <a:endParaRPr lang="it-IT"/>
        </a:p>
      </dgm:t>
    </dgm:pt>
    <dgm:pt modelId="{1CFC993A-88A2-4831-8215-C89835520359}" type="sibTrans" cxnId="{97C85E1A-3FCC-45D3-B8B0-4039F86405F6}">
      <dgm:prSet/>
      <dgm:spPr/>
      <dgm:t>
        <a:bodyPr/>
        <a:lstStyle/>
        <a:p>
          <a:endParaRPr lang="it-IT"/>
        </a:p>
      </dgm:t>
    </dgm:pt>
    <dgm:pt modelId="{36522B5C-4EEB-46DA-A0E8-F538F5F716F3}">
      <dgm:prSet phldrT="[Testo]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it-IT"/>
            <a:t>quota % sul totale delle imprese attive: 22,5%</a:t>
          </a:r>
        </a:p>
      </dgm:t>
    </dgm:pt>
    <dgm:pt modelId="{7866F9CE-299A-46B8-B461-624B1D120394}" type="parTrans" cxnId="{D05F0E6A-E181-4C15-8546-75C2E833B8F8}">
      <dgm:prSet/>
      <dgm:spPr/>
      <dgm:t>
        <a:bodyPr/>
        <a:lstStyle/>
        <a:p>
          <a:endParaRPr lang="it-IT"/>
        </a:p>
      </dgm:t>
    </dgm:pt>
    <dgm:pt modelId="{DE09A00D-0DD1-4450-A0A2-EC5D8FE96959}" type="sibTrans" cxnId="{D05F0E6A-E181-4C15-8546-75C2E833B8F8}">
      <dgm:prSet/>
      <dgm:spPr/>
      <dgm:t>
        <a:bodyPr/>
        <a:lstStyle/>
        <a:p>
          <a:endParaRPr lang="it-IT"/>
        </a:p>
      </dgm:t>
    </dgm:pt>
    <dgm:pt modelId="{622C1F82-BC72-43B1-B553-066383C43D3C}">
      <dgm:prSet phldrT="[Testo]"/>
      <dgm:spPr>
        <a:solidFill>
          <a:srgbClr val="FFC000">
            <a:alpha val="90000"/>
          </a:srgbClr>
        </a:solidFill>
      </dgm:spPr>
      <dgm:t>
        <a:bodyPr/>
        <a:lstStyle/>
        <a:p>
          <a:r>
            <a:rPr lang="it-IT"/>
            <a:t>quota % sul totale delle cariche attive: 28.5%</a:t>
          </a:r>
        </a:p>
      </dgm:t>
    </dgm:pt>
    <dgm:pt modelId="{B7A298E3-741C-49A9-8169-8B110F07929F}" type="parTrans" cxnId="{D3569AF0-CE6A-461A-B051-86CE627C459E}">
      <dgm:prSet/>
      <dgm:spPr/>
      <dgm:t>
        <a:bodyPr/>
        <a:lstStyle/>
        <a:p>
          <a:endParaRPr lang="it-IT"/>
        </a:p>
      </dgm:t>
    </dgm:pt>
    <dgm:pt modelId="{1E0A183C-2041-46DF-A18D-E5F8C959B8DF}" type="sibTrans" cxnId="{D3569AF0-CE6A-461A-B051-86CE627C459E}">
      <dgm:prSet/>
      <dgm:spPr/>
      <dgm:t>
        <a:bodyPr/>
        <a:lstStyle/>
        <a:p>
          <a:endParaRPr lang="it-IT"/>
        </a:p>
      </dgm:t>
    </dgm:pt>
    <dgm:pt modelId="{CB335776-B7FB-4DA3-8737-B7737BC1EAED}" type="pres">
      <dgm:prSet presAssocID="{F4B41914-80F1-47C6-9955-2C320FC07204}" presName="Name0" presStyleCnt="0">
        <dgm:presLayoutVars>
          <dgm:dir/>
          <dgm:animLvl val="lvl"/>
          <dgm:resizeHandles val="exact"/>
        </dgm:presLayoutVars>
      </dgm:prSet>
      <dgm:spPr/>
    </dgm:pt>
    <dgm:pt modelId="{DE989F76-3B9B-43CA-A887-C68570FAD472}" type="pres">
      <dgm:prSet presAssocID="{16E98C93-D1F3-4B21-8044-6042235ADB1D}" presName="composite" presStyleCnt="0"/>
      <dgm:spPr/>
    </dgm:pt>
    <dgm:pt modelId="{FB6B9377-5013-4264-A7E0-02DDEDAC2455}" type="pres">
      <dgm:prSet presAssocID="{16E98C93-D1F3-4B21-8044-6042235ADB1D}" presName="parTx" presStyleLbl="alignNode1" presStyleIdx="0" presStyleCnt="5">
        <dgm:presLayoutVars>
          <dgm:chMax val="0"/>
          <dgm:chPref val="0"/>
          <dgm:bulletEnabled val="1"/>
        </dgm:presLayoutVars>
      </dgm:prSet>
      <dgm:spPr/>
    </dgm:pt>
    <dgm:pt modelId="{C73ED935-6E53-460D-8853-E499D1F50D3C}" type="pres">
      <dgm:prSet presAssocID="{16E98C93-D1F3-4B21-8044-6042235ADB1D}" presName="desTx" presStyleLbl="alignAccFollowNode1" presStyleIdx="0" presStyleCnt="5" custLinFactNeighborX="616" custLinFactNeighborY="4712">
        <dgm:presLayoutVars>
          <dgm:bulletEnabled val="1"/>
        </dgm:presLayoutVars>
      </dgm:prSet>
      <dgm:spPr/>
    </dgm:pt>
    <dgm:pt modelId="{48A05A16-BF28-41B2-8E5B-11012B00B666}" type="pres">
      <dgm:prSet presAssocID="{57E3383D-88D8-45F3-94BC-B8FBE95707AE}" presName="space" presStyleCnt="0"/>
      <dgm:spPr/>
    </dgm:pt>
    <dgm:pt modelId="{64B8F593-EDE2-49A6-8C22-90FA260770D4}" type="pres">
      <dgm:prSet presAssocID="{44666199-10DE-489C-A75A-B65373AA6A46}" presName="composite" presStyleCnt="0"/>
      <dgm:spPr/>
    </dgm:pt>
    <dgm:pt modelId="{9B078B6A-6CA5-4F81-9EFE-BD2B179E8010}" type="pres">
      <dgm:prSet presAssocID="{44666199-10DE-489C-A75A-B65373AA6A46}" presName="parTx" presStyleLbl="alignNode1" presStyleIdx="1" presStyleCnt="5" custScaleY="103172">
        <dgm:presLayoutVars>
          <dgm:chMax val="0"/>
          <dgm:chPref val="0"/>
          <dgm:bulletEnabled val="1"/>
        </dgm:presLayoutVars>
      </dgm:prSet>
      <dgm:spPr/>
    </dgm:pt>
    <dgm:pt modelId="{DFD41D7A-A061-4150-B644-59236F322DD2}" type="pres">
      <dgm:prSet presAssocID="{44666199-10DE-489C-A75A-B65373AA6A46}" presName="desTx" presStyleLbl="alignAccFollowNode1" presStyleIdx="1" presStyleCnt="5">
        <dgm:presLayoutVars>
          <dgm:bulletEnabled val="1"/>
        </dgm:presLayoutVars>
      </dgm:prSet>
      <dgm:spPr/>
    </dgm:pt>
    <dgm:pt modelId="{C5654FB5-DBEF-4178-B3D7-16135C9CD608}" type="pres">
      <dgm:prSet presAssocID="{227BF7B4-429D-4B92-9038-341D7814FEFF}" presName="space" presStyleCnt="0"/>
      <dgm:spPr/>
    </dgm:pt>
    <dgm:pt modelId="{38C1998C-5767-419C-ABB1-C49EDCE5B9BA}" type="pres">
      <dgm:prSet presAssocID="{18ADA45C-2E66-4D19-9A74-B4ACC83E5BE6}" presName="composite" presStyleCnt="0"/>
      <dgm:spPr/>
    </dgm:pt>
    <dgm:pt modelId="{AC52C397-47A2-45F4-8C05-2842B38F0399}" type="pres">
      <dgm:prSet presAssocID="{18ADA45C-2E66-4D19-9A74-B4ACC83E5BE6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277D8F90-0C87-4203-97D9-4324B4028FB5}" type="pres">
      <dgm:prSet presAssocID="{18ADA45C-2E66-4D19-9A74-B4ACC83E5BE6}" presName="desTx" presStyleLbl="alignAccFollowNode1" presStyleIdx="2" presStyleCnt="5" custLinFactNeighborX="547" custLinFactNeighborY="5134">
        <dgm:presLayoutVars>
          <dgm:bulletEnabled val="1"/>
        </dgm:presLayoutVars>
      </dgm:prSet>
      <dgm:spPr/>
    </dgm:pt>
    <dgm:pt modelId="{2E901999-D91B-4354-958B-63B91132319C}" type="pres">
      <dgm:prSet presAssocID="{E6EBC3A5-B95A-457E-A3F0-A02563955391}" presName="space" presStyleCnt="0"/>
      <dgm:spPr/>
    </dgm:pt>
    <dgm:pt modelId="{0320E42F-58DD-4493-B350-7A4492940304}" type="pres">
      <dgm:prSet presAssocID="{F71EE4F6-49B1-4659-80A3-D80AB09A34FF}" presName="composite" presStyleCnt="0"/>
      <dgm:spPr/>
    </dgm:pt>
    <dgm:pt modelId="{76AACDCA-6639-45E5-BCC5-F15A2530CA36}" type="pres">
      <dgm:prSet presAssocID="{F71EE4F6-49B1-4659-80A3-D80AB09A34FF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</dgm:pt>
    <dgm:pt modelId="{C1F73562-9B65-45B5-A327-E430A6A49B13}" type="pres">
      <dgm:prSet presAssocID="{F71EE4F6-49B1-4659-80A3-D80AB09A34FF}" presName="desTx" presStyleLbl="alignAccFollowNode1" presStyleIdx="3" presStyleCnt="5">
        <dgm:presLayoutVars>
          <dgm:bulletEnabled val="1"/>
        </dgm:presLayoutVars>
      </dgm:prSet>
      <dgm:spPr/>
    </dgm:pt>
    <dgm:pt modelId="{E3D774E6-5824-4C70-80B6-3F4344A121F0}" type="pres">
      <dgm:prSet presAssocID="{CB18D308-F868-4D7C-86A8-451ED3C7425D}" presName="space" presStyleCnt="0"/>
      <dgm:spPr/>
    </dgm:pt>
    <dgm:pt modelId="{E003961D-186D-47D9-994C-B9D68DEA5C49}" type="pres">
      <dgm:prSet presAssocID="{C625789D-C6E9-4651-A118-966CCAA9A414}" presName="composite" presStyleCnt="0"/>
      <dgm:spPr/>
    </dgm:pt>
    <dgm:pt modelId="{A80BC56D-4E32-464F-902C-ED4D209C9D1D}" type="pres">
      <dgm:prSet presAssocID="{C625789D-C6E9-4651-A118-966CCAA9A414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64218C18-B30F-41E6-887F-EC7C7DCFFF44}" type="pres">
      <dgm:prSet presAssocID="{C625789D-C6E9-4651-A118-966CCAA9A414}" presName="desTx" presStyleLbl="alignAccFollowNode1" presStyleIdx="4" presStyleCnt="5" custLinFactNeighborX="-1124" custLinFactNeighborY="-1209">
        <dgm:presLayoutVars>
          <dgm:bulletEnabled val="1"/>
        </dgm:presLayoutVars>
      </dgm:prSet>
      <dgm:spPr/>
    </dgm:pt>
  </dgm:ptLst>
  <dgm:cxnLst>
    <dgm:cxn modelId="{860A8C04-B081-4641-A179-8018D5FAED0A}" type="presOf" srcId="{18ADA45C-2E66-4D19-9A74-B4ACC83E5BE6}" destId="{AC52C397-47A2-45F4-8C05-2842B38F0399}" srcOrd="0" destOrd="0" presId="urn:microsoft.com/office/officeart/2005/8/layout/hList1"/>
    <dgm:cxn modelId="{A389450A-085D-4EA3-91A5-551838E7AD20}" type="presOf" srcId="{F71EE4F6-49B1-4659-80A3-D80AB09A34FF}" destId="{76AACDCA-6639-45E5-BCC5-F15A2530CA36}" srcOrd="0" destOrd="0" presId="urn:microsoft.com/office/officeart/2005/8/layout/hList1"/>
    <dgm:cxn modelId="{2618BD0E-00BE-4511-B30E-9BC725D27BBE}" srcId="{F4B41914-80F1-47C6-9955-2C320FC07204}" destId="{16E98C93-D1F3-4B21-8044-6042235ADB1D}" srcOrd="0" destOrd="0" parTransId="{F2D47020-C447-4005-9CCE-8005E9C559D1}" sibTransId="{57E3383D-88D8-45F3-94BC-B8FBE95707AE}"/>
    <dgm:cxn modelId="{97C85E1A-3FCC-45D3-B8B0-4039F86405F6}" srcId="{C625789D-C6E9-4651-A118-966CCAA9A414}" destId="{FF4E7982-A983-4DD3-81F1-46BD2FE5937C}" srcOrd="1" destOrd="0" parTransId="{F9681A8D-6DEE-4C56-9FE9-BA920F00E56E}" sibTransId="{1CFC993A-88A2-4831-8215-C89835520359}"/>
    <dgm:cxn modelId="{D5E1F21C-A2CF-4471-8024-33583F689DD6}" type="presOf" srcId="{C625789D-C6E9-4651-A118-966CCAA9A414}" destId="{A80BC56D-4E32-464F-902C-ED4D209C9D1D}" srcOrd="0" destOrd="0" presId="urn:microsoft.com/office/officeart/2005/8/layout/hList1"/>
    <dgm:cxn modelId="{2B32EB27-0D53-4590-8A14-33B554F57772}" type="presOf" srcId="{2FAEC86F-C3D0-4301-8366-A5084C10C06A}" destId="{C1F73562-9B65-45B5-A327-E430A6A49B13}" srcOrd="0" destOrd="1" presId="urn:microsoft.com/office/officeart/2005/8/layout/hList1"/>
    <dgm:cxn modelId="{BC8BA92D-6563-44BB-ACC9-7669CA3B8A13}" srcId="{44666199-10DE-489C-A75A-B65373AA6A46}" destId="{979DC10C-797C-4A6A-863C-71E62355BE79}" srcOrd="0" destOrd="0" parTransId="{DB58D594-08BA-4CD8-B24B-EBC2F1F1B123}" sibTransId="{3E459B18-B2AB-4A37-B32A-F3D89D64ACEE}"/>
    <dgm:cxn modelId="{C0860A39-DBF3-401B-B841-1F98AB5C8941}" srcId="{F71EE4F6-49B1-4659-80A3-D80AB09A34FF}" destId="{6E741D04-B544-4D43-ABC0-97F819DEC04C}" srcOrd="0" destOrd="0" parTransId="{0A4D810C-85C8-411A-BBB1-2367F3C5993F}" sibTransId="{3A189DDD-7AA6-492D-8804-D7248630E6B7}"/>
    <dgm:cxn modelId="{CFCF5039-E3FB-4E36-972E-DEC09FB9215F}" srcId="{F4B41914-80F1-47C6-9955-2C320FC07204}" destId="{F71EE4F6-49B1-4659-80A3-D80AB09A34FF}" srcOrd="3" destOrd="0" parTransId="{35BA2E9D-3337-4FF7-A648-12281B16F0C4}" sibTransId="{CB18D308-F868-4D7C-86A8-451ED3C7425D}"/>
    <dgm:cxn modelId="{F589EA3B-109C-4CB3-9CE4-FB96908E12BA}" srcId="{18ADA45C-2E66-4D19-9A74-B4ACC83E5BE6}" destId="{1761A745-48CF-4704-B342-40E9C264D4D3}" srcOrd="0" destOrd="0" parTransId="{5933F48A-2760-49A4-A265-B5283CD809A7}" sibTransId="{09C26D4C-C38C-4D0E-9F54-09F0EE3CA4CC}"/>
    <dgm:cxn modelId="{1B4DF05B-C625-4014-8577-8AC6A76F4460}" type="presOf" srcId="{16E98C93-D1F3-4B21-8044-6042235ADB1D}" destId="{FB6B9377-5013-4264-A7E0-02DDEDAC2455}" srcOrd="0" destOrd="0" presId="urn:microsoft.com/office/officeart/2005/8/layout/hList1"/>
    <dgm:cxn modelId="{4258CA62-813B-4F9F-B981-4077C616A8DD}" type="presOf" srcId="{F3E06541-3109-414E-B4C3-BABB405B4432}" destId="{C73ED935-6E53-460D-8853-E499D1F50D3C}" srcOrd="0" destOrd="0" presId="urn:microsoft.com/office/officeart/2005/8/layout/hList1"/>
    <dgm:cxn modelId="{51110A68-DD45-4C15-A613-0D492B4C0003}" srcId="{F71EE4F6-49B1-4659-80A3-D80AB09A34FF}" destId="{2FAEC86F-C3D0-4301-8366-A5084C10C06A}" srcOrd="1" destOrd="0" parTransId="{9C0FC476-68F5-4722-87F6-BBD898B826B8}" sibTransId="{FF3DB608-810A-4743-80D9-6D831C8E6843}"/>
    <dgm:cxn modelId="{BC799169-D6D6-4FDB-AE10-B37A60EBB2D4}" type="presOf" srcId="{36522B5C-4EEB-46DA-A0E8-F538F5F716F3}" destId="{C73ED935-6E53-460D-8853-E499D1F50D3C}" srcOrd="0" destOrd="1" presId="urn:microsoft.com/office/officeart/2005/8/layout/hList1"/>
    <dgm:cxn modelId="{D05F0E6A-E181-4C15-8546-75C2E833B8F8}" srcId="{16E98C93-D1F3-4B21-8044-6042235ADB1D}" destId="{36522B5C-4EEB-46DA-A0E8-F538F5F716F3}" srcOrd="1" destOrd="0" parTransId="{7866F9CE-299A-46B8-B461-624B1D120394}" sibTransId="{DE09A00D-0DD1-4450-A0A2-EC5D8FE96959}"/>
    <dgm:cxn modelId="{1FBE124D-D952-45E3-AC72-33827BF6A50A}" type="presOf" srcId="{979DC10C-797C-4A6A-863C-71E62355BE79}" destId="{DFD41D7A-A061-4150-B644-59236F322DD2}" srcOrd="0" destOrd="0" presId="urn:microsoft.com/office/officeart/2005/8/layout/hList1"/>
    <dgm:cxn modelId="{DF162470-D7BA-47F2-A73E-40CFEFB17D3A}" srcId="{F4B41914-80F1-47C6-9955-2C320FC07204}" destId="{C625789D-C6E9-4651-A118-966CCAA9A414}" srcOrd="4" destOrd="0" parTransId="{7C128D0B-E9E8-44E6-A7CB-BD391D7320A7}" sibTransId="{015752D7-6653-4307-B54E-0B3835797C9E}"/>
    <dgm:cxn modelId="{4C824755-20F9-4233-B96D-93B3C48B0CA4}" type="presOf" srcId="{6E741D04-B544-4D43-ABC0-97F819DEC04C}" destId="{C1F73562-9B65-45B5-A327-E430A6A49B13}" srcOrd="0" destOrd="0" presId="urn:microsoft.com/office/officeart/2005/8/layout/hList1"/>
    <dgm:cxn modelId="{13874D58-F4F0-4A65-968B-745B06747D22}" type="presOf" srcId="{E3313CA2-353D-4DBA-AC66-B8647D9EFDE6}" destId="{DFD41D7A-A061-4150-B644-59236F322DD2}" srcOrd="0" destOrd="1" presId="urn:microsoft.com/office/officeart/2005/8/layout/hList1"/>
    <dgm:cxn modelId="{7784D17B-F7D6-41A6-980D-32BC7E1450B6}" type="presOf" srcId="{F4B41914-80F1-47C6-9955-2C320FC07204}" destId="{CB335776-B7FB-4DA3-8737-B7737BC1EAED}" srcOrd="0" destOrd="0" presId="urn:microsoft.com/office/officeart/2005/8/layout/hList1"/>
    <dgm:cxn modelId="{B7645094-AEB9-4C4F-A811-0D6B4A8A263B}" srcId="{16E98C93-D1F3-4B21-8044-6042235ADB1D}" destId="{F3E06541-3109-414E-B4C3-BABB405B4432}" srcOrd="0" destOrd="0" parTransId="{03E471CB-D4C2-48F6-B67B-7E9281674226}" sibTransId="{5573BF37-0576-4CD5-A277-78EAEF2A6BEB}"/>
    <dgm:cxn modelId="{17D2499C-ACAF-41E4-9176-C9A4CBA27530}" type="presOf" srcId="{44666199-10DE-489C-A75A-B65373AA6A46}" destId="{9B078B6A-6CA5-4F81-9EFE-BD2B179E8010}" srcOrd="0" destOrd="0" presId="urn:microsoft.com/office/officeart/2005/8/layout/hList1"/>
    <dgm:cxn modelId="{2BBE12A4-14C6-4EBE-A20B-2411A8FD2A6A}" type="presOf" srcId="{1761A745-48CF-4704-B342-40E9C264D4D3}" destId="{277D8F90-0C87-4203-97D9-4324B4028FB5}" srcOrd="0" destOrd="0" presId="urn:microsoft.com/office/officeart/2005/8/layout/hList1"/>
    <dgm:cxn modelId="{9B3F90AD-7EEC-418C-B1B3-6336AC77BA6D}" type="presOf" srcId="{622C1F82-BC72-43B1-B553-066383C43D3C}" destId="{277D8F90-0C87-4203-97D9-4324B4028FB5}" srcOrd="0" destOrd="1" presId="urn:microsoft.com/office/officeart/2005/8/layout/hList1"/>
    <dgm:cxn modelId="{8684E5AF-5178-4FC2-864D-D52DE9AC0E94}" type="presOf" srcId="{6B1D13CC-6B4E-4006-906B-C8FB73027C93}" destId="{64218C18-B30F-41E6-887F-EC7C7DCFFF44}" srcOrd="0" destOrd="0" presId="urn:microsoft.com/office/officeart/2005/8/layout/hList1"/>
    <dgm:cxn modelId="{17091CBC-533F-4375-A510-37CEEED8A518}" srcId="{44666199-10DE-489C-A75A-B65373AA6A46}" destId="{E3313CA2-353D-4DBA-AC66-B8647D9EFDE6}" srcOrd="1" destOrd="0" parTransId="{CC5534F2-64C7-452A-AC1A-35992C532FD1}" sibTransId="{9AAC7709-885F-40A7-8BF5-3073F260255A}"/>
    <dgm:cxn modelId="{09B727C9-E85A-4BBB-BD47-3288F87748FF}" srcId="{F4B41914-80F1-47C6-9955-2C320FC07204}" destId="{18ADA45C-2E66-4D19-9A74-B4ACC83E5BE6}" srcOrd="2" destOrd="0" parTransId="{C7DCE057-7BD6-4B7C-8CF9-5D3CA9C45F7A}" sibTransId="{E6EBC3A5-B95A-457E-A3F0-A02563955391}"/>
    <dgm:cxn modelId="{89D6F7DA-360D-40F4-8ADE-3F33FF79A15B}" type="presOf" srcId="{FF4E7982-A983-4DD3-81F1-46BD2FE5937C}" destId="{64218C18-B30F-41E6-887F-EC7C7DCFFF44}" srcOrd="0" destOrd="1" presId="urn:microsoft.com/office/officeart/2005/8/layout/hList1"/>
    <dgm:cxn modelId="{1F0979EB-408B-4684-A48C-D7B66E322FC0}" srcId="{F4B41914-80F1-47C6-9955-2C320FC07204}" destId="{44666199-10DE-489C-A75A-B65373AA6A46}" srcOrd="1" destOrd="0" parTransId="{8B7E830F-E0C2-4BA9-A92A-268E571A61F4}" sibTransId="{227BF7B4-429D-4B92-9038-341D7814FEFF}"/>
    <dgm:cxn modelId="{D3569AF0-CE6A-461A-B051-86CE627C459E}" srcId="{18ADA45C-2E66-4D19-9A74-B4ACC83E5BE6}" destId="{622C1F82-BC72-43B1-B553-066383C43D3C}" srcOrd="1" destOrd="0" parTransId="{B7A298E3-741C-49A9-8169-8B110F07929F}" sibTransId="{1E0A183C-2041-46DF-A18D-E5F8C959B8DF}"/>
    <dgm:cxn modelId="{896D3BF7-B046-4CF1-886C-EC82C1256F2E}" srcId="{C625789D-C6E9-4651-A118-966CCAA9A414}" destId="{6B1D13CC-6B4E-4006-906B-C8FB73027C93}" srcOrd="0" destOrd="0" parTransId="{14F20546-A367-4AC6-97EE-EA2911170AA5}" sibTransId="{14CD54AC-FCE4-4210-8179-75A80E048B4A}"/>
    <dgm:cxn modelId="{44BA16A9-CE76-42C1-B0D2-3621C380FE2F}" type="presParOf" srcId="{CB335776-B7FB-4DA3-8737-B7737BC1EAED}" destId="{DE989F76-3B9B-43CA-A887-C68570FAD472}" srcOrd="0" destOrd="0" presId="urn:microsoft.com/office/officeart/2005/8/layout/hList1"/>
    <dgm:cxn modelId="{BD48A205-BA83-447D-8F10-D43B6FCBA486}" type="presParOf" srcId="{DE989F76-3B9B-43CA-A887-C68570FAD472}" destId="{FB6B9377-5013-4264-A7E0-02DDEDAC2455}" srcOrd="0" destOrd="0" presId="urn:microsoft.com/office/officeart/2005/8/layout/hList1"/>
    <dgm:cxn modelId="{CA80CDA1-F324-4E79-ADB5-5ABB5B37CCA5}" type="presParOf" srcId="{DE989F76-3B9B-43CA-A887-C68570FAD472}" destId="{C73ED935-6E53-460D-8853-E499D1F50D3C}" srcOrd="1" destOrd="0" presId="urn:microsoft.com/office/officeart/2005/8/layout/hList1"/>
    <dgm:cxn modelId="{AD89D294-2DDE-4424-8D71-26A0CE3D84A0}" type="presParOf" srcId="{CB335776-B7FB-4DA3-8737-B7737BC1EAED}" destId="{48A05A16-BF28-41B2-8E5B-11012B00B666}" srcOrd="1" destOrd="0" presId="urn:microsoft.com/office/officeart/2005/8/layout/hList1"/>
    <dgm:cxn modelId="{9234BAC8-4A80-4DD3-A9E1-DD6B6D77A11D}" type="presParOf" srcId="{CB335776-B7FB-4DA3-8737-B7737BC1EAED}" destId="{64B8F593-EDE2-49A6-8C22-90FA260770D4}" srcOrd="2" destOrd="0" presId="urn:microsoft.com/office/officeart/2005/8/layout/hList1"/>
    <dgm:cxn modelId="{68B6593A-AA92-49AD-B3F7-FF5C8D0321CD}" type="presParOf" srcId="{64B8F593-EDE2-49A6-8C22-90FA260770D4}" destId="{9B078B6A-6CA5-4F81-9EFE-BD2B179E8010}" srcOrd="0" destOrd="0" presId="urn:microsoft.com/office/officeart/2005/8/layout/hList1"/>
    <dgm:cxn modelId="{6346A20C-E54C-48B1-AF86-8F369020706C}" type="presParOf" srcId="{64B8F593-EDE2-49A6-8C22-90FA260770D4}" destId="{DFD41D7A-A061-4150-B644-59236F322DD2}" srcOrd="1" destOrd="0" presId="urn:microsoft.com/office/officeart/2005/8/layout/hList1"/>
    <dgm:cxn modelId="{17805676-9425-4F52-9989-A7741BA33891}" type="presParOf" srcId="{CB335776-B7FB-4DA3-8737-B7737BC1EAED}" destId="{C5654FB5-DBEF-4178-B3D7-16135C9CD608}" srcOrd="3" destOrd="0" presId="urn:microsoft.com/office/officeart/2005/8/layout/hList1"/>
    <dgm:cxn modelId="{E189CE0A-B625-4C5B-AC2C-7059D230F37A}" type="presParOf" srcId="{CB335776-B7FB-4DA3-8737-B7737BC1EAED}" destId="{38C1998C-5767-419C-ABB1-C49EDCE5B9BA}" srcOrd="4" destOrd="0" presId="urn:microsoft.com/office/officeart/2005/8/layout/hList1"/>
    <dgm:cxn modelId="{AC6034CF-DFF8-476C-8A45-64FBC9B55C5C}" type="presParOf" srcId="{38C1998C-5767-419C-ABB1-C49EDCE5B9BA}" destId="{AC52C397-47A2-45F4-8C05-2842B38F0399}" srcOrd="0" destOrd="0" presId="urn:microsoft.com/office/officeart/2005/8/layout/hList1"/>
    <dgm:cxn modelId="{24C24F89-D12C-4B26-8C8A-1A9213EED753}" type="presParOf" srcId="{38C1998C-5767-419C-ABB1-C49EDCE5B9BA}" destId="{277D8F90-0C87-4203-97D9-4324B4028FB5}" srcOrd="1" destOrd="0" presId="urn:microsoft.com/office/officeart/2005/8/layout/hList1"/>
    <dgm:cxn modelId="{A63EE249-3E13-4B12-B369-F0EF46AFD19C}" type="presParOf" srcId="{CB335776-B7FB-4DA3-8737-B7737BC1EAED}" destId="{2E901999-D91B-4354-958B-63B91132319C}" srcOrd="5" destOrd="0" presId="urn:microsoft.com/office/officeart/2005/8/layout/hList1"/>
    <dgm:cxn modelId="{B86FC13D-04E5-49A0-AD1A-13D5CF7DAE2E}" type="presParOf" srcId="{CB335776-B7FB-4DA3-8737-B7737BC1EAED}" destId="{0320E42F-58DD-4493-B350-7A4492940304}" srcOrd="6" destOrd="0" presId="urn:microsoft.com/office/officeart/2005/8/layout/hList1"/>
    <dgm:cxn modelId="{55DE72D2-CEAA-45C2-B90B-1D2F8C8B2153}" type="presParOf" srcId="{0320E42F-58DD-4493-B350-7A4492940304}" destId="{76AACDCA-6639-45E5-BCC5-F15A2530CA36}" srcOrd="0" destOrd="0" presId="urn:microsoft.com/office/officeart/2005/8/layout/hList1"/>
    <dgm:cxn modelId="{F4E95261-DAA0-403D-9E5C-6AF44F7C8066}" type="presParOf" srcId="{0320E42F-58DD-4493-B350-7A4492940304}" destId="{C1F73562-9B65-45B5-A327-E430A6A49B13}" srcOrd="1" destOrd="0" presId="urn:microsoft.com/office/officeart/2005/8/layout/hList1"/>
    <dgm:cxn modelId="{A4503CB1-718E-4111-8B15-E774A3CF91EC}" type="presParOf" srcId="{CB335776-B7FB-4DA3-8737-B7737BC1EAED}" destId="{E3D774E6-5824-4C70-80B6-3F4344A121F0}" srcOrd="7" destOrd="0" presId="urn:microsoft.com/office/officeart/2005/8/layout/hList1"/>
    <dgm:cxn modelId="{18539790-8F2E-48C6-ACCB-53CA8FC86DCB}" type="presParOf" srcId="{CB335776-B7FB-4DA3-8737-B7737BC1EAED}" destId="{E003961D-186D-47D9-994C-B9D68DEA5C49}" srcOrd="8" destOrd="0" presId="urn:microsoft.com/office/officeart/2005/8/layout/hList1"/>
    <dgm:cxn modelId="{3F679FDD-1640-414D-BD06-8ED4D6E953D1}" type="presParOf" srcId="{E003961D-186D-47D9-994C-B9D68DEA5C49}" destId="{A80BC56D-4E32-464F-902C-ED4D209C9D1D}" srcOrd="0" destOrd="0" presId="urn:microsoft.com/office/officeart/2005/8/layout/hList1"/>
    <dgm:cxn modelId="{7E86B1D4-3558-44F6-A75F-B9B15E07D78A}" type="presParOf" srcId="{E003961D-186D-47D9-994C-B9D68DEA5C49}" destId="{64218C18-B30F-41E6-887F-EC7C7DCFFF4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B6B9377-5013-4264-A7E0-02DDEDAC2455}">
      <dsp:nvSpPr>
        <dsp:cNvPr id="0" name=""/>
        <dsp:cNvSpPr/>
      </dsp:nvSpPr>
      <dsp:spPr>
        <a:xfrm>
          <a:off x="2833" y="61586"/>
          <a:ext cx="1086246" cy="245268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28448" rIns="49784" bIns="28448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ln>
                <a:noFill/>
              </a:ln>
              <a:solidFill>
                <a:schemeClr val="bg1"/>
              </a:solidFill>
              <a:latin typeface="Arial Narrow" panose="020B0606020202030204" pitchFamily="34" charset="0"/>
            </a:rPr>
            <a:t>Imprese  femminili: 22-624</a:t>
          </a:r>
        </a:p>
      </dsp:txBody>
      <dsp:txXfrm>
        <a:off x="2833" y="61586"/>
        <a:ext cx="1086246" cy="245268"/>
      </dsp:txXfrm>
    </dsp:sp>
    <dsp:sp modelId="{C73ED935-6E53-460D-8853-E499D1F50D3C}">
      <dsp:nvSpPr>
        <dsp:cNvPr id="0" name=""/>
        <dsp:cNvSpPr/>
      </dsp:nvSpPr>
      <dsp:spPr>
        <a:xfrm>
          <a:off x="9524" y="330622"/>
          <a:ext cx="1086246" cy="504393"/>
        </a:xfrm>
        <a:prstGeom prst="rect">
          <a:avLst/>
        </a:prstGeom>
        <a:solidFill>
          <a:srgbClr val="FFC000">
            <a:alpha val="90000"/>
          </a:srgb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700" kern="1200"/>
            <a:t> di cui attive: 19.964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700" kern="1200"/>
            <a:t>quota % sul totale delle imprese attive: 22,5%</a:t>
          </a:r>
        </a:p>
      </dsp:txBody>
      <dsp:txXfrm>
        <a:off x="9524" y="330622"/>
        <a:ext cx="1086246" cy="504393"/>
      </dsp:txXfrm>
    </dsp:sp>
    <dsp:sp modelId="{9B078B6A-6CA5-4F81-9EFE-BD2B179E8010}">
      <dsp:nvSpPr>
        <dsp:cNvPr id="0" name=""/>
        <dsp:cNvSpPr/>
      </dsp:nvSpPr>
      <dsp:spPr>
        <a:xfrm>
          <a:off x="1241155" y="59641"/>
          <a:ext cx="1086246" cy="253048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28448" rIns="49784" bIns="28448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latin typeface="Arial Narrow" panose="020B0606020202030204" pitchFamily="34" charset="0"/>
            </a:rPr>
            <a:t>Turnover annuale: 2.821</a:t>
          </a:r>
          <a:r>
            <a:rPr lang="it-IT" sz="700" kern="1200">
              <a:latin typeface="Arial Narrow" panose="020B0606020202030204" pitchFamily="34" charset="0"/>
            </a:rPr>
            <a:t>:</a:t>
          </a:r>
        </a:p>
      </dsp:txBody>
      <dsp:txXfrm>
        <a:off x="1241155" y="59641"/>
        <a:ext cx="1086246" cy="253048"/>
      </dsp:txXfrm>
    </dsp:sp>
    <dsp:sp modelId="{DFD41D7A-A061-4150-B644-59236F322DD2}">
      <dsp:nvSpPr>
        <dsp:cNvPr id="0" name=""/>
        <dsp:cNvSpPr/>
      </dsp:nvSpPr>
      <dsp:spPr>
        <a:xfrm>
          <a:off x="1241155" y="308800"/>
          <a:ext cx="1086246" cy="504393"/>
        </a:xfrm>
        <a:prstGeom prst="rect">
          <a:avLst/>
        </a:prstGeom>
        <a:solidFill>
          <a:srgbClr val="FFC000">
            <a:alpha val="90000"/>
          </a:srgb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700" kern="1200"/>
            <a:t> di cui iscrizioni: 1.423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700" kern="1200"/>
            <a:t> di cui cessazioni: 1.398</a:t>
          </a:r>
        </a:p>
      </dsp:txBody>
      <dsp:txXfrm>
        <a:off x="1241155" y="308800"/>
        <a:ext cx="1086246" cy="504393"/>
      </dsp:txXfrm>
    </dsp:sp>
    <dsp:sp modelId="{AC52C397-47A2-45F4-8C05-2842B38F0399}">
      <dsp:nvSpPr>
        <dsp:cNvPr id="0" name=""/>
        <dsp:cNvSpPr/>
      </dsp:nvSpPr>
      <dsp:spPr>
        <a:xfrm>
          <a:off x="2479476" y="61586"/>
          <a:ext cx="1086246" cy="245268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28448" rIns="49784" bIns="28448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latin typeface="Arial Narrow" panose="020B0606020202030204" pitchFamily="34" charset="0"/>
            </a:rPr>
            <a:t>Cariche femminili: 74-343</a:t>
          </a:r>
        </a:p>
      </dsp:txBody>
      <dsp:txXfrm>
        <a:off x="2479476" y="61586"/>
        <a:ext cx="1086246" cy="245268"/>
      </dsp:txXfrm>
    </dsp:sp>
    <dsp:sp modelId="{277D8F90-0C87-4203-97D9-4324B4028FB5}">
      <dsp:nvSpPr>
        <dsp:cNvPr id="0" name=""/>
        <dsp:cNvSpPr/>
      </dsp:nvSpPr>
      <dsp:spPr>
        <a:xfrm>
          <a:off x="2485418" y="332750"/>
          <a:ext cx="1086246" cy="504393"/>
        </a:xfrm>
        <a:prstGeom prst="rect">
          <a:avLst/>
        </a:prstGeom>
        <a:solidFill>
          <a:srgbClr val="FFC000">
            <a:alpha val="90000"/>
          </a:srgb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700" kern="1200"/>
            <a:t> di cui in imprese attive: 62.193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700" kern="1200"/>
            <a:t>quota % sul totale delle cariche attive: 28.5%</a:t>
          </a:r>
        </a:p>
      </dsp:txBody>
      <dsp:txXfrm>
        <a:off x="2485418" y="332750"/>
        <a:ext cx="1086246" cy="504393"/>
      </dsp:txXfrm>
    </dsp:sp>
    <dsp:sp modelId="{76AACDCA-6639-45E5-BCC5-F15A2530CA36}">
      <dsp:nvSpPr>
        <dsp:cNvPr id="0" name=""/>
        <dsp:cNvSpPr/>
      </dsp:nvSpPr>
      <dsp:spPr>
        <a:xfrm>
          <a:off x="3717797" y="61586"/>
          <a:ext cx="1086246" cy="245268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28448" rIns="49784" bIns="28448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latin typeface="Arial Narrow" panose="020B0606020202030204" pitchFamily="34" charset="0"/>
            </a:rPr>
            <a:t>Totale addetti in imprese femminili attive: 57.642</a:t>
          </a:r>
        </a:p>
      </dsp:txBody>
      <dsp:txXfrm>
        <a:off x="3717797" y="61586"/>
        <a:ext cx="1086246" cy="245268"/>
      </dsp:txXfrm>
    </dsp:sp>
    <dsp:sp modelId="{C1F73562-9B65-45B5-A327-E430A6A49B13}">
      <dsp:nvSpPr>
        <dsp:cNvPr id="0" name=""/>
        <dsp:cNvSpPr/>
      </dsp:nvSpPr>
      <dsp:spPr>
        <a:xfrm>
          <a:off x="3717797" y="306855"/>
          <a:ext cx="1086246" cy="504393"/>
        </a:xfrm>
        <a:prstGeom prst="rect">
          <a:avLst/>
        </a:prstGeom>
        <a:solidFill>
          <a:srgbClr val="FFC000">
            <a:alpha val="90000"/>
          </a:srgb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700" kern="1200"/>
            <a:t>di cui dipendenti: 41.445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700" kern="1200"/>
            <a:t>quota % sul totale dei dipendenti: 13%</a:t>
          </a:r>
        </a:p>
      </dsp:txBody>
      <dsp:txXfrm>
        <a:off x="3717797" y="306855"/>
        <a:ext cx="1086246" cy="504393"/>
      </dsp:txXfrm>
    </dsp:sp>
    <dsp:sp modelId="{A80BC56D-4E32-464F-902C-ED4D209C9D1D}">
      <dsp:nvSpPr>
        <dsp:cNvPr id="0" name=""/>
        <dsp:cNvSpPr/>
      </dsp:nvSpPr>
      <dsp:spPr>
        <a:xfrm>
          <a:off x="4956119" y="61586"/>
          <a:ext cx="1086246" cy="245268"/>
        </a:xfrm>
        <a:prstGeom prst="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accent3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28448" rIns="49784" bIns="28448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700" b="1" kern="1200">
              <a:latin typeface="Arial Narrow" panose="020B0606020202030204" pitchFamily="34" charset="0"/>
            </a:rPr>
            <a:t>Altre caratteristiche</a:t>
          </a:r>
        </a:p>
      </dsp:txBody>
      <dsp:txXfrm>
        <a:off x="4956119" y="61586"/>
        <a:ext cx="1086246" cy="245268"/>
      </dsp:txXfrm>
    </dsp:sp>
    <dsp:sp modelId="{64218C18-B30F-41E6-887F-EC7C7DCFFF44}">
      <dsp:nvSpPr>
        <dsp:cNvPr id="0" name=""/>
        <dsp:cNvSpPr/>
      </dsp:nvSpPr>
      <dsp:spPr>
        <a:xfrm>
          <a:off x="4943910" y="300757"/>
          <a:ext cx="1086246" cy="504393"/>
        </a:xfrm>
        <a:prstGeom prst="rect">
          <a:avLst/>
        </a:prstGeom>
        <a:solidFill>
          <a:srgbClr val="FFC000">
            <a:alpha val="90000"/>
          </a:srgbClr>
        </a:solidFill>
        <a:ln w="25400" cap="flat" cmpd="sng" algn="ctr">
          <a:solidFill>
            <a:schemeClr val="dk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700" kern="1200"/>
            <a:t>i.f. startup innovative: 24 (11,9%  sul totale startup)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it-IT" sz="700" kern="1200"/>
            <a:t>i.f. artigiane attive: 5.082 (19% sul totale artigiane) </a:t>
          </a:r>
        </a:p>
      </dsp:txBody>
      <dsp:txXfrm>
        <a:off x="4943910" y="300757"/>
        <a:ext cx="1086246" cy="5043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02E5-8638-413F-B9BA-05209408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Firenze, 12 Giugno 2007 – Sono stati resi disponibili, da parte del Centro Studi Unioncamere Toscana, i dati inerenti  gli ind</vt:lpstr>
    </vt:vector>
  </TitlesOfParts>
  <Company>CCIAA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Firenze, 12 Giugno 2007 – Sono stati resi disponibili, da parte del Centro Studi Unioncamere Toscana, i dati inerenti  gli ind</dc:title>
  <dc:subject/>
  <dc:creator>CCIAAfirenze</dc:creator>
  <cp:keywords/>
  <cp:lastModifiedBy>CALANDI Silvio</cp:lastModifiedBy>
  <cp:revision>12</cp:revision>
  <cp:lastPrinted>2023-03-28T13:20:00Z</cp:lastPrinted>
  <dcterms:created xsi:type="dcterms:W3CDTF">2025-03-05T09:12:00Z</dcterms:created>
  <dcterms:modified xsi:type="dcterms:W3CDTF">2025-03-10T10:17:00Z</dcterms:modified>
</cp:coreProperties>
</file>