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1" w:rsidRDefault="00BA7721" w:rsidP="00BA772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0B8B57" wp14:editId="2AED70C2">
            <wp:extent cx="1507755" cy="477080"/>
            <wp:effectExtent l="0" t="0" r="0" b="0"/>
            <wp:docPr id="2" name="Immagine 2" descr="http://www.pd.camcom.it/gestisci-impresa/registro-nazionale-per-lalternanza-scuolalavoro/resolveuid/4ec66e55e0794cf78baf96c8378de6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.camcom.it/gestisci-impresa/registro-nazionale-per-lalternanza-scuolalavoro/resolveuid/4ec66e55e0794cf78baf96c8378de6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05" cy="47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21" w:rsidRPr="00BA7721" w:rsidRDefault="00BA7721" w:rsidP="00BA7721">
      <w:pPr>
        <w:ind w:firstLine="0"/>
        <w:jc w:val="center"/>
        <w:rPr>
          <w:rFonts w:eastAsiaTheme="minorHAnsi"/>
          <w:lang w:eastAsia="en-US"/>
        </w:rPr>
      </w:pPr>
      <w:r w:rsidRPr="00BA7721">
        <w:rPr>
          <w:rFonts w:eastAsiaTheme="minorHAnsi"/>
          <w:lang w:eastAsia="en-US"/>
        </w:rPr>
        <w:t>Art. 1 comma 41 L. 107/2015 “Buona Scuola”</w:t>
      </w:r>
    </w:p>
    <w:p w:rsidR="00BA7721" w:rsidRDefault="00E632B1" w:rsidP="00BA7721">
      <w:pPr>
        <w:ind w:firstLine="0"/>
        <w:jc w:val="center"/>
        <w:rPr>
          <w:rFonts w:eastAsiaTheme="minorHAnsi"/>
          <w:lang w:eastAsia="en-US"/>
        </w:rPr>
      </w:pPr>
      <w:hyperlink r:id="rId9" w:history="1">
        <w:r w:rsidR="00BA7721" w:rsidRPr="00BA7721">
          <w:rPr>
            <w:rFonts w:eastAsiaTheme="minorHAnsi"/>
            <w:color w:val="0000FF" w:themeColor="hyperlink"/>
            <w:u w:val="single"/>
            <w:lang w:eastAsia="en-US"/>
          </w:rPr>
          <w:t>www.scuolalavoro.registroimprese.it</w:t>
        </w:r>
      </w:hyperlink>
      <w:r w:rsidR="00BA7721" w:rsidRPr="00BA7721">
        <w:rPr>
          <w:rFonts w:eastAsiaTheme="minorHAnsi"/>
          <w:lang w:eastAsia="en-US"/>
        </w:rPr>
        <w:t xml:space="preserve"> </w:t>
      </w:r>
    </w:p>
    <w:p w:rsidR="00A7092E" w:rsidRPr="00BA7721" w:rsidRDefault="00A7092E" w:rsidP="00BA7721">
      <w:pPr>
        <w:ind w:firstLine="0"/>
        <w:jc w:val="center"/>
        <w:rPr>
          <w:rFonts w:eastAsiaTheme="minorHAnsi"/>
          <w:lang w:eastAsia="en-US"/>
        </w:rPr>
      </w:pPr>
    </w:p>
    <w:p w:rsidR="00BA7721" w:rsidRPr="00A7092E" w:rsidRDefault="00A7092E" w:rsidP="00A7092E">
      <w:pPr>
        <w:jc w:val="center"/>
        <w:rPr>
          <w:b/>
          <w:sz w:val="28"/>
          <w:szCs w:val="28"/>
          <w:u w:val="single"/>
        </w:rPr>
      </w:pPr>
      <w:r w:rsidRPr="00A7092E">
        <w:rPr>
          <w:b/>
          <w:sz w:val="28"/>
          <w:szCs w:val="28"/>
          <w:u w:val="single"/>
        </w:rPr>
        <w:t>SCHEDA DATI</w:t>
      </w:r>
    </w:p>
    <w:p w:rsidR="00A7092E" w:rsidRPr="000F3285" w:rsidRDefault="00D96D75" w:rsidP="00D96D75">
      <w:pPr>
        <w:ind w:firstLine="0"/>
        <w:rPr>
          <w:b/>
          <w:u w:val="single"/>
        </w:rPr>
      </w:pPr>
      <w:r w:rsidRPr="000F3285">
        <w:rPr>
          <w:b/>
          <w:color w:val="000000" w:themeColor="text1"/>
        </w:rPr>
        <w:t>*=campo obbligatorio</w:t>
      </w:r>
    </w:p>
    <w:tbl>
      <w:tblPr>
        <w:tblStyle w:val="Grigliamedia1-Colore1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4141"/>
      </w:tblGrid>
      <w:tr w:rsidR="00BA7721" w:rsidRPr="00D96D75" w:rsidTr="00426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3"/>
            <w:shd w:val="clear" w:color="auto" w:fill="FFFFFF" w:themeFill="background1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120" w:after="120"/>
              <w:outlineLvl w:val="0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1" w:name="_Toc455041119"/>
            <w:r w:rsidRPr="00D96D75">
              <w:rPr>
                <w:rFonts w:asciiTheme="minorHAnsi" w:hAnsiTheme="minorHAnsi"/>
                <w:b/>
                <w:sz w:val="28"/>
                <w:szCs w:val="28"/>
              </w:rPr>
              <w:t>Dati Alternanza scuola lavoro</w:t>
            </w:r>
          </w:p>
        </w:tc>
      </w:tr>
      <w:tr w:rsidR="00BA7721" w:rsidRPr="00D96D75" w:rsidTr="00D9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D96D75" w:rsidP="00D96D75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Numero s</w:t>
            </w:r>
            <w:r w:rsidR="00BA7721"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tudenti*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Indicare il numero massimo di studenti ammissibili per l’alternanza nel periodo indicato. Ad esempio: 10</w:t>
            </w:r>
          </w:p>
        </w:tc>
      </w:tr>
      <w:tr w:rsidR="00BA7721" w:rsidRPr="00D96D75" w:rsidTr="00D9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Periodo*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i periodi dell’anno in cui si è disponibili ad offrire percorso di alternanza. </w:t>
            </w:r>
          </w:p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Ad esempio: LUGLIO, SETTEMBRE, NOVEMBRE</w:t>
            </w:r>
          </w:p>
        </w:tc>
      </w:tr>
      <w:tr w:rsidR="00BA7721" w:rsidRPr="00D96D75" w:rsidTr="00D9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Capacità organizzative, tecnologiche e strutturali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Indicare le informazioni sulle capacità organizzative, tecnologiche e strutturali utili ai fini dell'attivazione dei percorsi di alternanza</w:t>
            </w:r>
          </w:p>
        </w:tc>
      </w:tr>
      <w:tr w:rsidR="00BA7721" w:rsidRPr="00D96D75" w:rsidTr="00D9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Collaborazione con altri operatori della filiera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Indicare gli eventuali soggetti (enti, associazioni, camere di commercio, scuole enti di formazione ecc..) con cui sono stati attivati i percorsi di alternanza</w:t>
            </w:r>
          </w:p>
        </w:tc>
      </w:tr>
      <w:bookmarkEnd w:id="1"/>
    </w:tbl>
    <w:p w:rsidR="00BA7721" w:rsidRPr="00D96D75" w:rsidRDefault="00BA7721" w:rsidP="00BA7721">
      <w:pPr>
        <w:ind w:firstLine="0"/>
        <w:rPr>
          <w:i/>
        </w:rPr>
      </w:pPr>
    </w:p>
    <w:tbl>
      <w:tblPr>
        <w:tblStyle w:val="Grigliamedia1-Colore1"/>
        <w:tblpPr w:leftFromText="141" w:rightFromText="141" w:vertAnchor="text" w:horzAnchor="margin" w:tblpY="450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4141"/>
      </w:tblGrid>
      <w:tr w:rsidR="00BA7721" w:rsidRPr="00D96D75" w:rsidTr="00426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3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b/>
                <w:sz w:val="28"/>
                <w:szCs w:val="28"/>
              </w:rPr>
            </w:pPr>
            <w:r w:rsidRPr="00D96D75">
              <w:rPr>
                <w:rFonts w:asciiTheme="minorHAnsi" w:hAnsiTheme="minorHAnsi"/>
                <w:b/>
                <w:sz w:val="28"/>
                <w:szCs w:val="28"/>
              </w:rPr>
              <w:t>Dettaglio percorsi di alternanza</w:t>
            </w:r>
          </w:p>
          <w:p w:rsidR="009940E8" w:rsidRPr="00D96D75" w:rsidRDefault="00BA7721" w:rsidP="004268BB">
            <w:pPr>
              <w:ind w:firstLine="0"/>
              <w:rPr>
                <w:b w:val="0"/>
                <w:bCs w:val="0"/>
                <w:i/>
                <w:color w:val="1F497D" w:themeColor="text2"/>
              </w:rPr>
            </w:pPr>
            <w:r w:rsidRPr="009940E8">
              <w:rPr>
                <w:rFonts w:ascii="Calibri" w:eastAsiaTheme="minorHAnsi" w:hAnsi="Calibri" w:cs="Calibri"/>
                <w:lang w:eastAsia="en-US"/>
              </w:rPr>
              <w:t>Compilare una sezione “Percorso” per</w:t>
            </w:r>
            <w:r w:rsidRPr="00D96D75">
              <w:rPr>
                <w:b w:val="0"/>
                <w:bCs w:val="0"/>
                <w:i/>
                <w:color w:val="1F497D" w:themeColor="text2"/>
              </w:rPr>
              <w:t xml:space="preserve"> </w:t>
            </w:r>
            <w:r w:rsidR="009940E8">
              <w:rPr>
                <w:rFonts w:ascii="Calibri" w:eastAsiaTheme="minorHAnsi" w:hAnsi="Calibri" w:cs="Calibri"/>
                <w:lang w:eastAsia="en-US"/>
              </w:rPr>
              <w:t>ogni figura professionale da inserire in alternanza:</w:t>
            </w:r>
          </w:p>
        </w:tc>
      </w:tr>
      <w:tr w:rsidR="00BA7721" w:rsidRPr="00D96D75" w:rsidTr="0042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3"/>
            <w:shd w:val="clear" w:color="auto" w:fill="FFFFFF" w:themeFill="background1"/>
            <w:vAlign w:val="center"/>
          </w:tcPr>
          <w:p w:rsidR="00BA7721" w:rsidRPr="009940E8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eastAsiaTheme="minorEastAsia" w:hAnsiTheme="minorHAnsi" w:cstheme="minorBidi"/>
                <w:b/>
                <w:bCs/>
                <w:i/>
                <w:color w:val="1F497D" w:themeColor="text2"/>
                <w:sz w:val="28"/>
                <w:szCs w:val="28"/>
              </w:rPr>
            </w:pPr>
            <w:r w:rsidRPr="009940E8">
              <w:rPr>
                <w:rFonts w:asciiTheme="minorHAnsi" w:hAnsiTheme="minorHAnsi"/>
                <w:b/>
                <w:sz w:val="28"/>
                <w:szCs w:val="28"/>
              </w:rPr>
              <w:t>Percorso 1</w:t>
            </w:r>
          </w:p>
        </w:tc>
      </w:tr>
      <w:tr w:rsidR="00BA7721" w:rsidRPr="00D96D75" w:rsidTr="0099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Figura professionale*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9940E8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Indicare il Codice ISTAT della figura professionale richiesta.</w:t>
            </w:r>
          </w:p>
          <w:p w:rsidR="00BA7721" w:rsidRPr="00D96D75" w:rsidRDefault="00BA7721" w:rsidP="009940E8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Ad esempio: 3.1.1.2-Tecnici chimici</w:t>
            </w:r>
          </w:p>
          <w:p w:rsidR="00BA7721" w:rsidRPr="009940E8" w:rsidRDefault="00BA7721" w:rsidP="009940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D96D75">
              <w:rPr>
                <w:i/>
                <w:color w:val="000000" w:themeColor="text1"/>
              </w:rPr>
              <w:t xml:space="preserve">I codici ISTAT possono essere ricercati e consultati all’indirizzo: </w:t>
            </w:r>
            <w:hyperlink r:id="rId10" w:history="1">
              <w:r w:rsidRPr="009940E8">
                <w:rPr>
                  <w:b/>
                  <w:i/>
                  <w:color w:val="000000" w:themeColor="text1"/>
                </w:rPr>
                <w:t>http://cp2011.istat.it</w:t>
              </w:r>
            </w:hyperlink>
          </w:p>
        </w:tc>
      </w:tr>
      <w:tr w:rsidR="00BA7721" w:rsidRPr="00D96D75" w:rsidTr="0099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Data inizio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Indicare la data inizio del percorso di alternanza.</w:t>
            </w:r>
          </w:p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Ad esempio: 01/09/2016</w:t>
            </w:r>
          </w:p>
        </w:tc>
      </w:tr>
      <w:tr w:rsidR="00BA7721" w:rsidRPr="00D96D75" w:rsidTr="0099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Data fine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Indicare la data fine del percorso di alternanza.</w:t>
            </w:r>
          </w:p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Ad esempio: 31/12/2016</w:t>
            </w:r>
          </w:p>
        </w:tc>
      </w:tr>
      <w:tr w:rsidR="00BA7721" w:rsidRPr="00D96D75" w:rsidTr="0099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Posti disponibili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 posti disponibili per il percorso di alternanza.</w:t>
            </w:r>
          </w:p>
          <w:p w:rsidR="009940E8" w:rsidRPr="009940E8" w:rsidRDefault="00BA7721" w:rsidP="009940E8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Ad esempio: 5</w:t>
            </w:r>
          </w:p>
        </w:tc>
      </w:tr>
      <w:tr w:rsidR="00BA7721" w:rsidRPr="00D96D75" w:rsidTr="0099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Attività proposta*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Indicare la descrizione dell’attività proposta per il percorso di alternanza che oltre ad ospitare in azienda un numero di studenti da definire d’intesa con la scuola potrà eventualmente anche comprendere</w:t>
            </w:r>
            <w:r w:rsidR="00D96D75"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 attività </w:t>
            </w:r>
            <w:r w:rsidR="00D96D75"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lastRenderedPageBreak/>
              <w:t>rivolte all’intera classe come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:</w:t>
            </w:r>
          </w:p>
          <w:p w:rsidR="00BA7721" w:rsidRPr="00D96D75" w:rsidRDefault="00BA7721" w:rsidP="00D96D75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6D75">
              <w:rPr>
                <w:b/>
              </w:rPr>
              <w:t>Visite in azienda</w:t>
            </w:r>
          </w:p>
          <w:p w:rsidR="00BA7721" w:rsidRPr="00D96D75" w:rsidRDefault="00BA7721" w:rsidP="00D96D75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6D75">
              <w:rPr>
                <w:b/>
              </w:rPr>
              <w:t>Presentazioni aziendali a scuola o in azienda</w:t>
            </w:r>
          </w:p>
          <w:p w:rsidR="00BA7721" w:rsidRPr="00D96D75" w:rsidRDefault="00BA7721" w:rsidP="00D96D75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6D75">
              <w:rPr>
                <w:b/>
              </w:rPr>
              <w:t>Seminari su specifiche tematiche tecniche a scuola o in azienda</w:t>
            </w:r>
          </w:p>
          <w:p w:rsidR="00BA7721" w:rsidRPr="00D96D75" w:rsidRDefault="00BA7721" w:rsidP="00D96D75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D75">
              <w:rPr>
                <w:b/>
              </w:rPr>
              <w:t>Project work</w:t>
            </w:r>
          </w:p>
        </w:tc>
      </w:tr>
      <w:tr w:rsidR="00BA7721" w:rsidRPr="00D96D75" w:rsidTr="0042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3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eastAsiaTheme="minorEastAsia" w:hAnsiTheme="minorHAnsi" w:cstheme="minorBidi"/>
                <w:b/>
                <w:bCs/>
                <w:i/>
                <w:color w:val="1F497D" w:themeColor="text2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Luogo di svolgimento dell’attività</w:t>
            </w:r>
          </w:p>
        </w:tc>
      </w:tr>
      <w:tr w:rsidR="00BA7721" w:rsidRPr="00D96D75" w:rsidTr="0099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Provincia*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la provincia in cui sarà svolto il periodo di alternanza</w:t>
            </w:r>
          </w:p>
        </w:tc>
      </w:tr>
      <w:tr w:rsidR="00BA7721" w:rsidRPr="00D96D75" w:rsidTr="0099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Comune*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il comune in cui sarà svolto il periodo di alternanza</w:t>
            </w:r>
          </w:p>
        </w:tc>
      </w:tr>
      <w:tr w:rsidR="00BA7721" w:rsidRPr="00D96D75" w:rsidTr="0099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Indirizzo*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l’indirizzo (via, numero civico, CAP, frazione) in cui sarà svolto il periodo di alternanza</w:t>
            </w:r>
          </w:p>
        </w:tc>
      </w:tr>
      <w:tr w:rsidR="00BA7721" w:rsidRPr="00D96D75" w:rsidTr="0042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3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D96D75">
              <w:rPr>
                <w:rFonts w:asciiTheme="minorHAnsi" w:hAnsiTheme="minorHAnsi"/>
                <w:b/>
                <w:sz w:val="22"/>
                <w:szCs w:val="22"/>
              </w:rPr>
              <w:t>Contatti</w:t>
            </w:r>
          </w:p>
        </w:tc>
      </w:tr>
      <w:tr w:rsidR="00BA7721" w:rsidRPr="00D96D75" w:rsidTr="0099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Nome contatto*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Indicare il  nome della persona o l’ufficio del soggetto ospitante da contattare per ricevere informazioni sui percorsi di alternanza offerta.</w:t>
            </w:r>
          </w:p>
          <w:p w:rsidR="00BA7721" w:rsidRPr="00D96D75" w:rsidRDefault="00BA7721" w:rsidP="004268B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D96D75">
              <w:rPr>
                <w:i/>
                <w:color w:val="000000" w:themeColor="text1"/>
              </w:rPr>
              <w:t xml:space="preserve">Ad esempio:  </w:t>
            </w:r>
          </w:p>
          <w:p w:rsidR="00BA7721" w:rsidRPr="00D96D75" w:rsidRDefault="00BA7721" w:rsidP="00BA7721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D96D75">
              <w:rPr>
                <w:i/>
                <w:color w:val="000000" w:themeColor="text1"/>
              </w:rPr>
              <w:t>Mario Rossi</w:t>
            </w:r>
          </w:p>
          <w:p w:rsidR="00BA7721" w:rsidRPr="00D96D75" w:rsidRDefault="00BA7721" w:rsidP="00BA7721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D96D75">
              <w:rPr>
                <w:i/>
                <w:color w:val="000000" w:themeColor="text1"/>
              </w:rPr>
              <w:t>Ufficio Risorse Umane</w:t>
            </w:r>
          </w:p>
        </w:tc>
      </w:tr>
      <w:tr w:rsidR="00BA7721" w:rsidRPr="00D96D75" w:rsidTr="0099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Email*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l’indirizzo email da utilizzare per contattare il soggetto ospitante per il periodo di alternanza.</w:t>
            </w:r>
          </w:p>
          <w:p w:rsidR="00BA7721" w:rsidRPr="00D96D75" w:rsidRDefault="009940E8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Ad esempio: </w:t>
            </w:r>
            <w:r w:rsidR="00BA7721"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ufficio.risorse.umane@dominio.it</w:t>
            </w:r>
          </w:p>
        </w:tc>
      </w:tr>
      <w:tr w:rsidR="00BA7721" w:rsidRPr="00D96D75" w:rsidTr="0099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Telefono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il numero di telefono da utilizzare per contattare il soggetto ospitante per il periodo di alternanza</w:t>
            </w:r>
          </w:p>
        </w:tc>
      </w:tr>
      <w:tr w:rsidR="00BA7721" w:rsidRPr="00D96D75" w:rsidTr="0099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l’indirizzo PEC da utilizzare per contattare il soggetto ospitante per il periodo di alternanza</w:t>
            </w:r>
          </w:p>
        </w:tc>
      </w:tr>
      <w:tr w:rsidR="00BA7721" w:rsidRPr="00D96D75" w:rsidTr="0099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Skype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l’account Skype da utilizzare per contattare  il soggetto ospitante   per il periodo di alternanza</w:t>
            </w:r>
          </w:p>
        </w:tc>
      </w:tr>
      <w:tr w:rsidR="00BA7721" w:rsidRPr="00D96D75" w:rsidTr="0099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Facebook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l’account Facebook da utilizzare per contattare  il soggetto ospitante   per il periodo di alternanza</w:t>
            </w:r>
          </w:p>
        </w:tc>
      </w:tr>
      <w:tr w:rsidR="00BA7721" w:rsidRPr="00D96D75" w:rsidTr="0099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Twitter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:rsidR="00BA7721" w:rsidRPr="00D96D75" w:rsidRDefault="00BA7721" w:rsidP="004268BB">
            <w:pPr>
              <w:pStyle w:val="Titolo1"/>
              <w:pBdr>
                <w:bottom w:val="none" w:sz="0" w:space="0" w:color="auto"/>
              </w:pBdr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Indicare </w:t>
            </w:r>
            <w:r w:rsidRPr="00D96D7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96D75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000000" w:themeColor="text1"/>
                <w:sz w:val="22"/>
                <w:szCs w:val="22"/>
              </w:rPr>
              <w:t>l’account Twitter da utilizzare per contattare  il soggetto ospitante   per il periodo di alternanza</w:t>
            </w:r>
          </w:p>
        </w:tc>
      </w:tr>
    </w:tbl>
    <w:p w:rsidR="00D96D75" w:rsidRPr="00D96D75" w:rsidRDefault="00D96D75"/>
    <w:p w:rsidR="009940E8" w:rsidRPr="0090218A" w:rsidRDefault="009940E8" w:rsidP="009940E8">
      <w:pPr>
        <w:jc w:val="center"/>
        <w:rPr>
          <w:b/>
          <w:sz w:val="24"/>
          <w:szCs w:val="24"/>
        </w:rPr>
      </w:pPr>
      <w:r w:rsidRPr="0090218A">
        <w:rPr>
          <w:b/>
          <w:sz w:val="24"/>
          <w:szCs w:val="24"/>
        </w:rPr>
        <w:t>Grazie per la collaborazione!</w:t>
      </w:r>
    </w:p>
    <w:p w:rsidR="009940E8" w:rsidRPr="0090218A" w:rsidRDefault="009940E8" w:rsidP="009940E8">
      <w:pPr>
        <w:rPr>
          <w:i/>
        </w:rPr>
      </w:pPr>
      <w:r w:rsidRPr="0090218A">
        <w:rPr>
          <w:i/>
        </w:rPr>
        <w:t>Camera di Commercio di Firenze</w:t>
      </w:r>
    </w:p>
    <w:p w:rsidR="009940E8" w:rsidRPr="0090218A" w:rsidRDefault="009940E8" w:rsidP="009940E8">
      <w:pPr>
        <w:rPr>
          <w:i/>
        </w:rPr>
      </w:pPr>
      <w:r w:rsidRPr="0090218A">
        <w:rPr>
          <w:i/>
        </w:rPr>
        <w:t>U.O. Scuola Impresa</w:t>
      </w:r>
    </w:p>
    <w:p w:rsidR="009940E8" w:rsidRPr="009940E8" w:rsidRDefault="009940E8" w:rsidP="009940E8">
      <w:pPr>
        <w:rPr>
          <w:i/>
        </w:rPr>
      </w:pPr>
      <w:r w:rsidRPr="009940E8">
        <w:rPr>
          <w:i/>
        </w:rPr>
        <w:t xml:space="preserve">Tel. 055/2750430, 055/2750341 email: </w:t>
      </w:r>
      <w:hyperlink r:id="rId11" w:history="1">
        <w:r w:rsidRPr="009940E8">
          <w:rPr>
            <w:rStyle w:val="Collegamentoipertestuale"/>
            <w:i/>
          </w:rPr>
          <w:t>rapporti.scuolaimprese@fi.camcom.it</w:t>
        </w:r>
      </w:hyperlink>
      <w:r w:rsidRPr="009940E8">
        <w:rPr>
          <w:i/>
        </w:rPr>
        <w:t xml:space="preserve"> </w:t>
      </w:r>
    </w:p>
    <w:p w:rsidR="00D96D75" w:rsidRPr="00D96D75" w:rsidRDefault="00D96D75"/>
    <w:sectPr w:rsidR="00D96D75" w:rsidRPr="00D96D75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B1" w:rsidRDefault="00E632B1" w:rsidP="00BA7721">
      <w:r>
        <w:separator/>
      </w:r>
    </w:p>
  </w:endnote>
  <w:endnote w:type="continuationSeparator" w:id="0">
    <w:p w:rsidR="00E632B1" w:rsidRDefault="00E632B1" w:rsidP="00BA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B1" w:rsidRDefault="00E632B1" w:rsidP="00BA7721">
      <w:r>
        <w:separator/>
      </w:r>
    </w:p>
  </w:footnote>
  <w:footnote w:type="continuationSeparator" w:id="0">
    <w:p w:rsidR="00E632B1" w:rsidRDefault="00E632B1" w:rsidP="00BA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21" w:rsidRPr="00A7092E" w:rsidRDefault="00BA7721" w:rsidP="00BA7721">
    <w:pPr>
      <w:pStyle w:val="Intestazione"/>
      <w:jc w:val="right"/>
      <w:rPr>
        <w:b/>
        <w:u w:val="single"/>
      </w:rPr>
    </w:pPr>
    <w:r w:rsidRPr="00A7092E"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85C7D" wp14:editId="62711D1F">
              <wp:simplePos x="0" y="0"/>
              <wp:positionH relativeFrom="column">
                <wp:posOffset>-541655</wp:posOffset>
              </wp:positionH>
              <wp:positionV relativeFrom="paragraph">
                <wp:posOffset>-297180</wp:posOffset>
              </wp:positionV>
              <wp:extent cx="2374265" cy="1403985"/>
              <wp:effectExtent l="0" t="0" r="0" b="635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7721" w:rsidRDefault="00BA77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A82017" wp14:editId="59E4139B">
                                <wp:extent cx="1491462" cy="388620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2151" cy="388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42.65pt;margin-top:-23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" filled="f" stroked="f">
              <v:textbox style="mso-fit-shape-to-text:t">
                <w:txbxContent>
                  <w:p w:rsidR="00BA7721" w:rsidRDefault="00BA7721">
                    <w:r>
                      <w:rPr>
                        <w:noProof/>
                      </w:rPr>
                      <w:drawing>
                        <wp:inline distT="0" distB="0" distL="0" distR="0" wp14:anchorId="71A82017" wp14:editId="59E4139B">
                          <wp:extent cx="1491462" cy="388620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2151" cy="38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092E" w:rsidRPr="00A7092E">
      <w:rPr>
        <w:b/>
        <w:u w:val="single"/>
      </w:rPr>
      <w:t>Allegato alla delega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D5E"/>
    <w:multiLevelType w:val="hybridMultilevel"/>
    <w:tmpl w:val="3CD2B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55E4F"/>
    <w:multiLevelType w:val="hybridMultilevel"/>
    <w:tmpl w:val="A12A33A6"/>
    <w:lvl w:ilvl="0" w:tplc="F1806B1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21"/>
    <w:rsid w:val="000F3285"/>
    <w:rsid w:val="00725937"/>
    <w:rsid w:val="009940E8"/>
    <w:rsid w:val="00A7092E"/>
    <w:rsid w:val="00BA7721"/>
    <w:rsid w:val="00BE7ED7"/>
    <w:rsid w:val="00D96D75"/>
    <w:rsid w:val="00E6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721"/>
    <w:pPr>
      <w:spacing w:after="0" w:line="240" w:lineRule="auto"/>
      <w:ind w:firstLine="360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772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772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A7721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A772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BA772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it-IT"/>
    </w:rPr>
  </w:style>
  <w:style w:type="table" w:styleId="Grigliamedia1-Colore1">
    <w:name w:val="Medium Grid 1 Accent 1"/>
    <w:basedOn w:val="Tabellanormale"/>
    <w:uiPriority w:val="67"/>
    <w:rsid w:val="00BA7721"/>
    <w:pPr>
      <w:spacing w:after="0" w:line="240" w:lineRule="auto"/>
      <w:ind w:firstLine="360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7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721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72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A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721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4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721"/>
    <w:pPr>
      <w:spacing w:after="0" w:line="240" w:lineRule="auto"/>
      <w:ind w:firstLine="360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772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772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A7721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A772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BA772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it-IT"/>
    </w:rPr>
  </w:style>
  <w:style w:type="table" w:styleId="Grigliamedia1-Colore1">
    <w:name w:val="Medium Grid 1 Accent 1"/>
    <w:basedOn w:val="Tabellanormale"/>
    <w:uiPriority w:val="67"/>
    <w:rsid w:val="00BA7721"/>
    <w:pPr>
      <w:spacing w:after="0" w:line="240" w:lineRule="auto"/>
      <w:ind w:firstLine="360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7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721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72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A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721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4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pporti.scuolaimprese@fi.camco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p2011.ista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olalavoro.registroimpres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Brettoni</dc:creator>
  <cp:lastModifiedBy>Mariazzi Tatiana</cp:lastModifiedBy>
  <cp:revision>2</cp:revision>
  <dcterms:created xsi:type="dcterms:W3CDTF">2017-08-07T07:49:00Z</dcterms:created>
  <dcterms:modified xsi:type="dcterms:W3CDTF">2017-08-07T07:49:00Z</dcterms:modified>
</cp:coreProperties>
</file>