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45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756"/>
        <w:gridCol w:w="12052"/>
      </w:tblGrid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INDICE</w:t>
            </w:r>
          </w:p>
        </w:tc>
        <w:tc>
          <w:tcPr>
            <w:tcW w:w="3812" w:type="pct"/>
          </w:tcPr>
          <w:p w:rsidR="00802B0F" w:rsidRPr="009C3208" w:rsidRDefault="00802B0F" w:rsidP="00CF4B55">
            <w:pPr>
              <w:jc w:val="both"/>
            </w:pPr>
            <w:r w:rsidRPr="009C3208">
              <w:t>INFORMAZIONI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Categoria di prodotto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>
              <w:t>Materiale Elettrico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Sottocategoria prodotto</w:t>
            </w:r>
          </w:p>
        </w:tc>
        <w:tc>
          <w:tcPr>
            <w:tcW w:w="3812" w:type="pct"/>
          </w:tcPr>
          <w:p w:rsidR="00802B0F" w:rsidRDefault="00571B14" w:rsidP="00993F18">
            <w:pPr>
              <w:shd w:val="clear" w:color="auto" w:fill="FFFFFF"/>
            </w:pPr>
            <w:r>
              <w:t>Aspirapolvere elettrici e</w:t>
            </w:r>
            <w:r w:rsidRPr="00571B14">
              <w:t xml:space="preserve"> apparecchi per </w:t>
            </w:r>
            <w:r>
              <w:t xml:space="preserve">la pulizia ad aspirazione di </w:t>
            </w:r>
            <w:r w:rsidR="00993F18">
              <w:t>acqua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Immagine prodotto</w:t>
            </w:r>
          </w:p>
        </w:tc>
        <w:tc>
          <w:tcPr>
            <w:tcW w:w="3812" w:type="pct"/>
          </w:tcPr>
          <w:p w:rsidR="00802B0F" w:rsidRDefault="00993F18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2816" behindDoc="0" locked="0" layoutInCell="1" allowOverlap="1" wp14:anchorId="61CC2808" wp14:editId="7028B304">
                  <wp:simplePos x="0" y="0"/>
                  <wp:positionH relativeFrom="column">
                    <wp:posOffset>4852035</wp:posOffset>
                  </wp:positionH>
                  <wp:positionV relativeFrom="paragraph">
                    <wp:posOffset>61595</wp:posOffset>
                  </wp:positionV>
                  <wp:extent cx="2560955" cy="1715135"/>
                  <wp:effectExtent l="0" t="0" r="0" b="0"/>
                  <wp:wrapNone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7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955" cy="171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78719" behindDoc="0" locked="0" layoutInCell="1" allowOverlap="1" wp14:anchorId="5B372C7F" wp14:editId="6EB2F0C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58420</wp:posOffset>
                  </wp:positionV>
                  <wp:extent cx="2766060" cy="2926080"/>
                  <wp:effectExtent l="0" t="0" r="0" b="7620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060" cy="292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993F18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9230" behindDoc="0" locked="0" layoutInCell="1" allowOverlap="1" wp14:anchorId="72F4B8F6" wp14:editId="3168B293">
                  <wp:simplePos x="0" y="0"/>
                  <wp:positionH relativeFrom="column">
                    <wp:posOffset>1781175</wp:posOffset>
                  </wp:positionH>
                  <wp:positionV relativeFrom="paragraph">
                    <wp:posOffset>146685</wp:posOffset>
                  </wp:positionV>
                  <wp:extent cx="3444240" cy="2583180"/>
                  <wp:effectExtent l="0" t="0" r="3810" b="762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240" cy="2583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993F18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9743" behindDoc="0" locked="0" layoutInCell="1" allowOverlap="1" wp14:anchorId="7E2D383B" wp14:editId="27D32C91">
                  <wp:simplePos x="0" y="0"/>
                  <wp:positionH relativeFrom="column">
                    <wp:posOffset>4775835</wp:posOffset>
                  </wp:positionH>
                  <wp:positionV relativeFrom="paragraph">
                    <wp:posOffset>111760</wp:posOffset>
                  </wp:positionV>
                  <wp:extent cx="2621280" cy="1747520"/>
                  <wp:effectExtent l="0" t="0" r="7620" b="508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pirapolvere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0" cy="174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24F0" w:rsidRDefault="000B24F0" w:rsidP="00CF4B55">
            <w:pPr>
              <w:jc w:val="both"/>
            </w:pPr>
          </w:p>
          <w:p w:rsidR="000B24F0" w:rsidRDefault="000B24F0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0E6D6E" w:rsidRDefault="000E6D6E" w:rsidP="00CF4B55">
            <w:pPr>
              <w:jc w:val="both"/>
            </w:pP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Pr="009C3208" w:rsidRDefault="00802B0F" w:rsidP="00CF4B55">
            <w:pPr>
              <w:jc w:val="both"/>
            </w:pPr>
            <w:r>
              <w:t xml:space="preserve">Descrizione prodotto e </w:t>
            </w:r>
            <w:r w:rsidRPr="009C3208">
              <w:t>destinazione d’</w:t>
            </w:r>
            <w:r>
              <w:t>uso</w:t>
            </w: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802B0F" w:rsidRDefault="00A066C5" w:rsidP="00A93269">
            <w:pPr>
              <w:shd w:val="clear" w:color="auto" w:fill="FFFFFF"/>
            </w:pPr>
            <w:r>
              <w:t>A</w:t>
            </w:r>
            <w:r w:rsidR="00993F18" w:rsidRPr="00993F18">
              <w:t>spirapolvere elettrici e apparecchi per la</w:t>
            </w:r>
            <w:r w:rsidR="001022E4">
              <w:t xml:space="preserve"> pulizia ad aspirazione di </w:t>
            </w:r>
            <w:r w:rsidR="00993F18" w:rsidRPr="00993F18">
              <w:t>acqua</w:t>
            </w:r>
            <w:r w:rsidR="00A93269">
              <w:t>,</w:t>
            </w:r>
            <w:r w:rsidR="00993F18">
              <w:t xml:space="preserve"> </w:t>
            </w:r>
            <w:r w:rsidR="001022E4">
              <w:t xml:space="preserve">destinati ad </w:t>
            </w:r>
            <w:r w:rsidR="00993F18" w:rsidRPr="00993F18">
              <w:t>applicaz</w:t>
            </w:r>
            <w:r w:rsidR="001022E4">
              <w:t xml:space="preserve">ioni domestiche e analoghe, </w:t>
            </w:r>
            <w:r w:rsidR="00993F18" w:rsidRPr="00993F18">
              <w:t>compres</w:t>
            </w:r>
            <w:r w:rsidR="001022E4">
              <w:t xml:space="preserve">i  gli aspirapolvere per la </w:t>
            </w:r>
            <w:r w:rsidR="00993F18" w:rsidRPr="00993F18">
              <w:t>puli</w:t>
            </w:r>
            <w:r w:rsidR="00A93269">
              <w:t>zia degli</w:t>
            </w:r>
            <w:r w:rsidR="001022E4">
              <w:t xml:space="preserve"> animali, la cui tensione nominale non sia superiore a </w:t>
            </w:r>
            <w:r w:rsidR="00993F18" w:rsidRPr="00993F18">
              <w:t>2</w:t>
            </w:r>
            <w:r w:rsidR="001022E4">
              <w:t xml:space="preserve">50 V. </w:t>
            </w:r>
            <w:r w:rsidR="00A93269">
              <w:t xml:space="preserve">Sono compresi </w:t>
            </w:r>
            <w:r w:rsidR="001022E4">
              <w:t xml:space="preserve">gli </w:t>
            </w:r>
            <w:r w:rsidR="00A93269">
              <w:t xml:space="preserve">aspirapolvere centralizzati e </w:t>
            </w:r>
            <w:r w:rsidR="001022E4">
              <w:t xml:space="preserve">gli apparecchi </w:t>
            </w:r>
            <w:r w:rsidR="00993F18" w:rsidRPr="00993F18">
              <w:t>automatici per l</w:t>
            </w:r>
            <w:r w:rsidR="001022E4">
              <w:t>a pulizia alimentati a batteria</w:t>
            </w: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Pr="00672DC1" w:rsidRDefault="00802B0F" w:rsidP="00CF4B55">
            <w:pPr>
              <w:jc w:val="both"/>
              <w:rPr>
                <w:sz w:val="16"/>
                <w:szCs w:val="16"/>
              </w:rPr>
            </w:pPr>
          </w:p>
          <w:p w:rsidR="00802B0F" w:rsidRDefault="00802B0F" w:rsidP="00CF4B55">
            <w:pPr>
              <w:jc w:val="both"/>
            </w:pPr>
            <w:r>
              <w:t>Premessa</w:t>
            </w: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802B0F" w:rsidRDefault="00802B0F" w:rsidP="00CF4B55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>Gli obblighi di garantire la conformità del prodotto gravano in via principale sul fabbricante e sull’importatore, tuttavia anche il distributore è chiamato a vigilare ed è</w:t>
            </w:r>
            <w:r w:rsidR="00A118F8">
              <w:rPr>
                <w:i/>
              </w:rPr>
              <w:t xml:space="preserve"> responsabile</w:t>
            </w:r>
            <w:r w:rsidR="00B60B69">
              <w:rPr>
                <w:i/>
              </w:rPr>
              <w:t xml:space="preserve"> (amministrativamente, civilmente o penalmente)</w:t>
            </w:r>
            <w:r w:rsidR="00A118F8">
              <w:rPr>
                <w:i/>
              </w:rPr>
              <w:t xml:space="preserve"> per la messa a disposizione sul mercato di prodotti non conformi.</w:t>
            </w:r>
          </w:p>
          <w:p w:rsidR="00126C62" w:rsidRPr="00816DC0" w:rsidRDefault="004A4960" w:rsidP="00B60B69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 xml:space="preserve">E’ dunque importante </w:t>
            </w:r>
            <w:r w:rsidR="00B60B69">
              <w:rPr>
                <w:i/>
              </w:rPr>
              <w:t>essere consapevoli di quali obblighi competono in qualità di distributore (all’ingrosso o al dettaglio) e quali azioni possono essere intraprese per ottemperare a questi obblighi.</w:t>
            </w:r>
          </w:p>
        </w:tc>
      </w:tr>
      <w:tr w:rsidR="00802B0F" w:rsidTr="00360B05">
        <w:tc>
          <w:tcPr>
            <w:tcW w:w="1188" w:type="pct"/>
            <w:tcBorders>
              <w:bottom w:val="single" w:sz="4" w:space="0" w:color="auto"/>
            </w:tcBorders>
            <w:shd w:val="clear" w:color="auto" w:fill="FFFF00"/>
          </w:tcPr>
          <w:p w:rsidR="00046B05" w:rsidRDefault="00046B05" w:rsidP="00CF4B55">
            <w:pPr>
              <w:jc w:val="both"/>
            </w:pPr>
            <w:r>
              <w:t>CONTROLLI VISIVI</w:t>
            </w:r>
          </w:p>
          <w:p w:rsidR="00802B0F" w:rsidRDefault="00AE2422" w:rsidP="00CF4B55">
            <w:pPr>
              <w:jc w:val="both"/>
            </w:pPr>
            <w:r>
              <w:t>chi mette in vendita in I</w:t>
            </w:r>
            <w:r w:rsidR="00046B05">
              <w:t>talia deve controllare che ci siano</w:t>
            </w: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FFFF00"/>
          </w:tcPr>
          <w:p w:rsidR="00802B0F" w:rsidRDefault="002E6D5F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La marcatura</w:t>
            </w:r>
            <w:r w:rsidR="00360B05">
              <w:t xml:space="preserve"> CE </w:t>
            </w:r>
          </w:p>
          <w:p w:rsidR="00802B0F" w:rsidRDefault="00360B05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un codice di identificazione univoca del prodotto (identificazione dell’articolo)</w:t>
            </w:r>
          </w:p>
          <w:p w:rsidR="00802B0F" w:rsidRDefault="00EC3CC9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l’</w:t>
            </w:r>
            <w:r w:rsidR="00360B05">
              <w:t>indicazione estremi del fabbricante e dell’importatore (se il fabbricante non è europeo)</w:t>
            </w:r>
          </w:p>
          <w:p w:rsidR="00EC3CC9" w:rsidRDefault="00EC3CC9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dati di targa obbligatori</w:t>
            </w:r>
          </w:p>
          <w:p w:rsidR="00802B0F" w:rsidRPr="009C3208" w:rsidRDefault="00360B05" w:rsidP="001D0C2B">
            <w:pPr>
              <w:pStyle w:val="Paragrafoelenco"/>
              <w:numPr>
                <w:ilvl w:val="0"/>
                <w:numId w:val="11"/>
              </w:numPr>
              <w:spacing w:after="60"/>
              <w:ind w:left="714" w:hanging="357"/>
              <w:jc w:val="both"/>
            </w:pPr>
            <w:r>
              <w:t>istruzioni in lingua italiana</w:t>
            </w:r>
          </w:p>
        </w:tc>
      </w:tr>
      <w:tr w:rsidR="00360B05" w:rsidTr="004D219C"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</w:tcPr>
          <w:p w:rsidR="00360B05" w:rsidRDefault="00EC3CC9" w:rsidP="00EC3CC9">
            <w:pPr>
              <w:jc w:val="both"/>
            </w:pPr>
            <w:r>
              <w:lastRenderedPageBreak/>
              <w:t>Attività necessarie per ottemperare ai CONTROLLI VISIVI</w:t>
            </w: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auto"/>
          </w:tcPr>
          <w:p w:rsidR="002E6D5F" w:rsidRPr="000A6908" w:rsidRDefault="002E6D5F" w:rsidP="00CF4B55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LA MARCATURA CE</w:t>
            </w:r>
          </w:p>
          <w:p w:rsidR="002E6D5F" w:rsidRDefault="002E6D5F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6432" behindDoc="0" locked="0" layoutInCell="1" allowOverlap="1" wp14:anchorId="44CD5090" wp14:editId="1398713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24131</wp:posOffset>
                  </wp:positionV>
                  <wp:extent cx="781050" cy="531684"/>
                  <wp:effectExtent l="0" t="0" r="0" b="1905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247" cy="53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6D5F" w:rsidRDefault="002E6D5F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</w:p>
          <w:p w:rsidR="00360B05" w:rsidRDefault="00360B05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  <w:r w:rsidRPr="002E6D5F">
              <w:t>La marcatura CE è un indicatore fondamentale (ma non una prova) della conformità del prodotto alla legislazione dell'UE e consente la libera circolazione dei prodotti</w:t>
            </w:r>
            <w:r>
              <w:t xml:space="preserve"> all'interno del mercato del Sistema Economico Europeo. Deve rispettare specifiche proporzioni per potersi definire conforme</w:t>
            </w:r>
            <w:r w:rsidR="0046515B">
              <w:t xml:space="preserve"> e deve essere apposta sul prodotto cui si riferisce in maniera visibile, leggibile e indelebile.</w:t>
            </w:r>
          </w:p>
          <w:p w:rsidR="0046515B" w:rsidRDefault="0046515B" w:rsidP="00CF4B55">
            <w:pPr>
              <w:jc w:val="both"/>
            </w:pPr>
          </w:p>
          <w:p w:rsidR="0046515B" w:rsidRPr="00D95470" w:rsidRDefault="0046515B" w:rsidP="00DE021D">
            <w:pPr>
              <w:jc w:val="both"/>
              <w:rPr>
                <w:b/>
              </w:rPr>
            </w:pPr>
            <w:r>
              <w:t>Poiché la norma impone l’apposizione</w:t>
            </w:r>
            <w:r w:rsidR="00DE021D">
              <w:t xml:space="preserve"> </w:t>
            </w:r>
            <w:r w:rsidR="00DE021D" w:rsidRPr="0046515B">
              <w:t>della m</w:t>
            </w:r>
            <w:r w:rsidR="00DE021D">
              <w:t xml:space="preserve">arcatura CE </w:t>
            </w:r>
            <w:r>
              <w:t>direttamente sul prodotto</w:t>
            </w:r>
            <w:r w:rsidR="007E68B4">
              <w:t>,</w:t>
            </w:r>
            <w:r>
              <w:t xml:space="preserve"> </w:t>
            </w:r>
            <w:r w:rsidR="001C1ECA">
              <w:t xml:space="preserve">sostituibile da quella apposta </w:t>
            </w:r>
            <w:r>
              <w:t>sull’imballaggio</w:t>
            </w:r>
            <w:r w:rsidR="00DE021D">
              <w:t xml:space="preserve"> </w:t>
            </w:r>
            <w:r>
              <w:t xml:space="preserve">solo nel caso in cui </w:t>
            </w:r>
            <w:r w:rsidR="00DE021D">
              <w:t>sul prodotto risulti</w:t>
            </w:r>
            <w:r>
              <w:t xml:space="preserve"> </w:t>
            </w:r>
            <w:r w:rsidRPr="0046515B">
              <w:t xml:space="preserve">impossibile </w:t>
            </w:r>
            <w:r w:rsidR="00DE021D">
              <w:t xml:space="preserve">tecnicamente </w:t>
            </w:r>
            <w:r>
              <w:t xml:space="preserve">o </w:t>
            </w:r>
            <w:r w:rsidRPr="0046515B">
              <w:t>a condizioni ragionevoli dal punto di vista tecnico o economico</w:t>
            </w:r>
            <w:r w:rsidR="00DE021D">
              <w:t>, oppure non si possano garantire</w:t>
            </w:r>
            <w:r w:rsidRPr="0046515B">
              <w:t xml:space="preserve"> le dimensioni minime per l'apposizione</w:t>
            </w:r>
            <w:r w:rsidR="00D15188">
              <w:t xml:space="preserve"> (il marchio CE deve avere una dimensione minima di 5mm di lato)</w:t>
            </w:r>
            <w:r w:rsidRPr="0046515B">
              <w:t xml:space="preserve">, o </w:t>
            </w:r>
            <w:r w:rsidR="00DE021D">
              <w:t xml:space="preserve">ancora </w:t>
            </w:r>
            <w:r w:rsidRPr="0046515B">
              <w:t>non si p</w:t>
            </w:r>
            <w:r w:rsidR="00DE021D">
              <w:t>ossa</w:t>
            </w:r>
            <w:r w:rsidRPr="0046515B">
              <w:t xml:space="preserve"> garantire che la marcatura CE risulti v</w:t>
            </w:r>
            <w:r w:rsidR="00DE021D">
              <w:t xml:space="preserve">isibile, leggibile e indelebile, </w:t>
            </w:r>
            <w:r w:rsidR="00DE021D" w:rsidRPr="00D95470">
              <w:rPr>
                <w:b/>
              </w:rPr>
              <w:t>È NECESSARIO CHE IL DISTRIBUTORE SI ACCERTI DELLA PRESENZA DELLA MARCATURA CE DIRETTAMENTE SUL PRODOTTO APRENDO ALMENO UNA CONFEZIONE</w:t>
            </w:r>
          </w:p>
          <w:p w:rsidR="00DE021D" w:rsidRDefault="00DE021D" w:rsidP="00DE021D">
            <w:pPr>
              <w:jc w:val="both"/>
            </w:pPr>
          </w:p>
          <w:p w:rsidR="00710C8E" w:rsidRPr="000A6908" w:rsidRDefault="00710C8E" w:rsidP="00DE021D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CODICE IDENTIFICATIVO DEL PRODOTTO</w:t>
            </w:r>
          </w:p>
          <w:p w:rsidR="00710C8E" w:rsidRDefault="00710C8E" w:rsidP="00DE021D">
            <w:pPr>
              <w:jc w:val="both"/>
            </w:pPr>
          </w:p>
          <w:p w:rsidR="00710C8E" w:rsidRPr="00D95470" w:rsidRDefault="00710C8E" w:rsidP="00644E2C">
            <w:pPr>
              <w:jc w:val="both"/>
              <w:rPr>
                <w:b/>
              </w:rPr>
            </w:pPr>
            <w:r>
              <w:t xml:space="preserve">La norma impone che </w:t>
            </w:r>
            <w:r w:rsidR="00644E2C">
              <w:t xml:space="preserve">su </w:t>
            </w:r>
            <w:r>
              <w:t xml:space="preserve">ogni prodotto sia </w:t>
            </w:r>
            <w:r w:rsidR="00644E2C">
              <w:t>presente un numero di tipo, di lotto o seriale</w:t>
            </w:r>
            <w:r w:rsidR="00D15188">
              <w:t>,</w:t>
            </w:r>
            <w:r w:rsidR="00644E2C">
              <w:t xml:space="preserve"> o altro elemento identificativo, che individui univocamente il prodotto. Questo elemento è importante per la tracciabilità e </w:t>
            </w:r>
            <w:r w:rsidR="00D15188">
              <w:t>per l’</w:t>
            </w:r>
            <w:r w:rsidR="00644E2C">
              <w:t xml:space="preserve"> individuazione di quali esemplari siano eventualmente interessati </w:t>
            </w:r>
            <w:r w:rsidR="00864669">
              <w:t>da</w:t>
            </w:r>
            <w:r w:rsidR="00644E2C">
              <w:t xml:space="preserve"> ritiri o richiami dal mercato.</w:t>
            </w:r>
            <w:r w:rsidR="00864669">
              <w:t xml:space="preserve"> Anche in questo caso si tratta di una marcatura che deve risultare visibile, leggibile e indelebile sul prodotto e solo in alcuni casi sostituibile dall’indicazione sulla confezione; </w:t>
            </w:r>
            <w:r w:rsidR="00D15188">
              <w:t xml:space="preserve">pertanto </w:t>
            </w:r>
            <w:r w:rsidR="00864669" w:rsidRPr="00D95470">
              <w:rPr>
                <w:b/>
              </w:rPr>
              <w:t>È NECESSARIO CHE IL DISTRIBUTORE SI ACCERTI DELLA PRESENZA DEL CODICE IDENTIFICATIVO DIRETTAMENTE SUL PRODOTTO APRENDO ALMENO UNA CONFEZIONE</w:t>
            </w:r>
          </w:p>
          <w:p w:rsidR="00864669" w:rsidRDefault="00864669" w:rsidP="00644E2C">
            <w:pPr>
              <w:jc w:val="both"/>
            </w:pPr>
          </w:p>
          <w:p w:rsidR="00864669" w:rsidRPr="000A6908" w:rsidRDefault="00864669" w:rsidP="00644E2C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ESTREMI DEL FABBRICANTE E DELL’IMPORTATORE</w:t>
            </w:r>
          </w:p>
          <w:p w:rsidR="00864669" w:rsidRDefault="00864669" w:rsidP="00644E2C">
            <w:pPr>
              <w:jc w:val="both"/>
            </w:pPr>
          </w:p>
          <w:p w:rsidR="00864669" w:rsidRDefault="00864669" w:rsidP="00644E2C">
            <w:pPr>
              <w:jc w:val="both"/>
            </w:pPr>
            <w:r>
              <w:t>Il fabbricante è secondo la norma il soggetto che produce o fa produrre a proprio nome un certo prodotto; è il soggetto responsabile della sicurezza del prodotto e della sua conformità a tutti i requisiti fissati dalla norma. Ove il fabbricante non abbia sede</w:t>
            </w:r>
            <w:r w:rsidR="00442588">
              <w:t xml:space="preserve"> nella comunità europea è necessario che sia presente l’importatore, come responsabile dell’immissione del prodotto</w:t>
            </w:r>
            <w:r w:rsidR="001C1ECA">
              <w:t>, in affiancamento al produttore originario</w:t>
            </w:r>
            <w:r w:rsidR="00442588">
              <w:t>.</w:t>
            </w:r>
          </w:p>
          <w:p w:rsidR="00442588" w:rsidRDefault="00442588" w:rsidP="00644E2C">
            <w:pPr>
              <w:jc w:val="both"/>
            </w:pPr>
          </w:p>
          <w:p w:rsidR="00442588" w:rsidRDefault="00442588" w:rsidP="00644E2C">
            <w:pPr>
              <w:jc w:val="both"/>
            </w:pPr>
            <w:r>
              <w:t>Fabbricante e importatore hanno l’obbligo di apporre i loro estremi direttamente sul prodotto, nella forma di: nome, denominazione commerciale registrata o marchio registrato e indirizzo postale al quale essere contattati</w:t>
            </w:r>
            <w:r w:rsidR="00DE3D31">
              <w:t>.</w:t>
            </w:r>
          </w:p>
          <w:p w:rsidR="00DE3D31" w:rsidRDefault="00DE3D31" w:rsidP="00644E2C">
            <w:pPr>
              <w:jc w:val="both"/>
            </w:pPr>
          </w:p>
          <w:p w:rsidR="00DE3D31" w:rsidRPr="00D95470" w:rsidRDefault="00DE3D31" w:rsidP="00644E2C">
            <w:pPr>
              <w:jc w:val="both"/>
              <w:rPr>
                <w:b/>
              </w:rPr>
            </w:pPr>
            <w:r>
              <w:lastRenderedPageBreak/>
              <w:t xml:space="preserve">Anche in questo caso i dati riportati in confezione o su un documento che accompagna il prodotto possono sostituire quelli sul prodotto stesso solo in casi conclamati di impossibilità tecnica o economica, non per motivi di estetica, quindi </w:t>
            </w:r>
            <w:r w:rsidRPr="00D95470">
              <w:rPr>
                <w:b/>
              </w:rPr>
              <w:t>È NECESSARIO CHE IL DISTRIBUTORE SI ACCERTI DELLA PRESENZA DEGLI ESTREMI DEL FABBRICANTE E DELL’IMPORTATORE DIRETTAMENTE SUL PRODOTTO APRENDO ALMENO UNA CONFEZIONE</w:t>
            </w:r>
          </w:p>
          <w:p w:rsidR="00DE3D31" w:rsidRDefault="00DE3D31" w:rsidP="00644E2C">
            <w:pPr>
              <w:jc w:val="both"/>
            </w:pPr>
          </w:p>
          <w:p w:rsidR="00DE3D31" w:rsidRPr="000A6908" w:rsidRDefault="00DE3D31" w:rsidP="00644E2C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DATI DI TARGA OBBLIGATORI</w:t>
            </w:r>
          </w:p>
          <w:p w:rsidR="00DE3D31" w:rsidRDefault="00DE3D31" w:rsidP="00644E2C">
            <w:pPr>
              <w:jc w:val="both"/>
            </w:pPr>
          </w:p>
          <w:p w:rsidR="00DE3D31" w:rsidRDefault="00DE3D31" w:rsidP="00644E2C">
            <w:pPr>
              <w:jc w:val="both"/>
            </w:pPr>
            <w:r>
              <w:t xml:space="preserve">La norma </w:t>
            </w:r>
            <w:r w:rsidR="001C1ECA">
              <w:t>deriva</w:t>
            </w:r>
            <w:r w:rsidR="00520D19">
              <w:t xml:space="preserve"> la presunzione della</w:t>
            </w:r>
            <w:r>
              <w:t xml:space="preserve"> conformità</w:t>
            </w:r>
            <w:r w:rsidR="00520D19">
              <w:t xml:space="preserve"> agli obiettivi di sicur</w:t>
            </w:r>
            <w:r w:rsidR="003E6B76">
              <w:t>ezza di un prodotto elettrico</w:t>
            </w:r>
            <w:r w:rsidR="001C1ECA">
              <w:t xml:space="preserve"> da</w:t>
            </w:r>
            <w:r w:rsidR="00520D19">
              <w:t>lla conformità dello stesso alle norme armonizzate ad esso applicabil</w:t>
            </w:r>
            <w:r w:rsidR="00784AC8">
              <w:t xml:space="preserve">i. Nel caso degli apparecchi elettrici </w:t>
            </w:r>
            <w:r w:rsidR="00520D19">
              <w:t xml:space="preserve">ad uso </w:t>
            </w:r>
            <w:r w:rsidR="00784AC8">
              <w:t>domestico</w:t>
            </w:r>
            <w:r w:rsidR="00520D19">
              <w:t xml:space="preserve"> la normativa tecnica armonizzata impone </w:t>
            </w:r>
            <w:r w:rsidR="000A6908">
              <w:t>l’indicazione</w:t>
            </w:r>
            <w:r w:rsidR="00520D19">
              <w:t xml:space="preserve"> sul prodotto:</w:t>
            </w:r>
          </w:p>
          <w:p w:rsidR="00520D19" w:rsidRDefault="00520D19" w:rsidP="00644E2C">
            <w:pPr>
              <w:jc w:val="both"/>
            </w:pPr>
          </w:p>
          <w:p w:rsidR="00520D19" w:rsidRDefault="00520D19" w:rsidP="00520D19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della tensione di alimentazione, espressa in volt (V)</w:t>
            </w:r>
          </w:p>
          <w:p w:rsidR="00784AC8" w:rsidRDefault="00784AC8" w:rsidP="00520D19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della frequenza nominale di alimentazione</w:t>
            </w:r>
            <w:r w:rsidR="007E68B4">
              <w:t xml:space="preserve"> in hertz (HZ)</w:t>
            </w:r>
            <w:r>
              <w:t xml:space="preserve"> o del simbolo </w:t>
            </w:r>
            <w:r w:rsidR="00417962">
              <w:t>corrispondente al tipo di corrente di alimentazione</w:t>
            </w:r>
            <w:r w:rsidR="00E27451">
              <w:t>, posto in prossimità dell’indicazione della tensione</w:t>
            </w:r>
            <w:r w:rsidR="00417962">
              <w:t>:</w:t>
            </w:r>
          </w:p>
          <w:p w:rsidR="00417962" w:rsidRDefault="00903CC0" w:rsidP="00903CC0">
            <w:pPr>
              <w:pStyle w:val="Paragrafoelenco"/>
              <w:numPr>
                <w:ilvl w:val="1"/>
                <w:numId w:val="12"/>
              </w:numPr>
              <w:spacing w:line="360" w:lineRule="auto"/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 wp14:anchorId="28B7411E" wp14:editId="1949DED0">
                  <wp:extent cx="525780" cy="243840"/>
                  <wp:effectExtent l="0" t="0" r="762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rente DC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corrente continua</w:t>
            </w:r>
            <w:r w:rsidR="00E27451">
              <w:t>;</w:t>
            </w:r>
          </w:p>
          <w:p w:rsidR="00903CC0" w:rsidRDefault="00903CC0" w:rsidP="00903CC0">
            <w:pPr>
              <w:pStyle w:val="Paragrafoelenco"/>
              <w:numPr>
                <w:ilvl w:val="1"/>
                <w:numId w:val="12"/>
              </w:numPr>
              <w:spacing w:line="360" w:lineRule="auto"/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 wp14:anchorId="41F58CE8" wp14:editId="042B74BB">
                  <wp:extent cx="365760" cy="1905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rente AC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corrente alternata</w:t>
            </w:r>
            <w:r w:rsidR="00E27451">
              <w:t>;</w:t>
            </w:r>
          </w:p>
          <w:p w:rsidR="00520D19" w:rsidRDefault="00A93269" w:rsidP="00520D19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della potenza massima assorbita espressa in watt (W) o della corrente massima as</w:t>
            </w:r>
            <w:r w:rsidR="00C77697">
              <w:t>sorbita espressa in ampere (A) oltre al</w:t>
            </w:r>
            <w:r>
              <w:t xml:space="preserve"> carico nominale </w:t>
            </w:r>
            <w:r w:rsidR="00C77697">
              <w:t xml:space="preserve">dell’aspirapolvere </w:t>
            </w:r>
            <w:r>
              <w:t>espresso</w:t>
            </w:r>
            <w:r w:rsidR="00520D19">
              <w:t xml:space="preserve"> in watt (W)</w:t>
            </w:r>
            <w:r w:rsidR="00C77697">
              <w:t>;</w:t>
            </w:r>
          </w:p>
          <w:p w:rsidR="00520D19" w:rsidRDefault="003E6B76" w:rsidP="003E6B76">
            <w:pPr>
              <w:pStyle w:val="Paragrafoelenco"/>
              <w:numPr>
                <w:ilvl w:val="0"/>
                <w:numId w:val="12"/>
              </w:numPr>
              <w:spacing w:line="360" w:lineRule="auto"/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4864" behindDoc="0" locked="0" layoutInCell="1" allowOverlap="1" wp14:anchorId="1229D240" wp14:editId="69738A15">
                  <wp:simplePos x="0" y="0"/>
                  <wp:positionH relativeFrom="column">
                    <wp:posOffset>2642235</wp:posOffset>
                  </wp:positionH>
                  <wp:positionV relativeFrom="paragraph">
                    <wp:posOffset>185420</wp:posOffset>
                  </wp:positionV>
                  <wp:extent cx="282575" cy="297180"/>
                  <wp:effectExtent l="0" t="0" r="3175" b="762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e II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8480" behindDoc="0" locked="0" layoutInCell="1" allowOverlap="1" wp14:anchorId="1085479C" wp14:editId="6418E870">
                  <wp:simplePos x="0" y="0"/>
                  <wp:positionH relativeFrom="column">
                    <wp:posOffset>2550795</wp:posOffset>
                  </wp:positionH>
                  <wp:positionV relativeFrom="paragraph">
                    <wp:posOffset>-13970</wp:posOffset>
                  </wp:positionV>
                  <wp:extent cx="238125" cy="222250"/>
                  <wp:effectExtent l="0" t="0" r="9525" b="6350"/>
                  <wp:wrapNone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0D19">
              <w:t>della classe di isolamento</w:t>
            </w:r>
            <w:r>
              <w:t xml:space="preserve"> II (simbolo       </w:t>
            </w:r>
            <w:r w:rsidR="008110F4">
              <w:t xml:space="preserve">) ove </w:t>
            </w:r>
            <w:r w:rsidR="00180B41">
              <w:t>il cavo d’alimentazione non sia dotato</w:t>
            </w:r>
            <w:r w:rsidR="008110F4">
              <w:t xml:space="preserve"> </w:t>
            </w:r>
            <w:r w:rsidR="00180B41">
              <w:t xml:space="preserve">di </w:t>
            </w:r>
            <w:r w:rsidR="00695FC3">
              <w:t>contatto</w:t>
            </w:r>
            <w:r w:rsidR="008746FA">
              <w:t xml:space="preserve"> per la messa</w:t>
            </w:r>
            <w:r w:rsidR="00695FC3">
              <w:t xml:space="preserve"> a</w:t>
            </w:r>
            <w:r w:rsidR="008110F4">
              <w:t xml:space="preserve"> terra</w:t>
            </w:r>
            <w:r>
              <w:t>, oppure della classe di isolamento III (simbolo         )</w:t>
            </w:r>
            <w:r w:rsidR="009003C0">
              <w:t xml:space="preserve"> ove l’alimentazione provenga da un sistema a bassissima tensione di sicurezza (tensione inferiore a 42 V tra i conduttori o tra i conduttori e la terra), gli aspirapolvere non fissi, non ad aspirazione di liquidi non possono essere in classe I</w:t>
            </w:r>
            <w:r w:rsidR="007E68B4">
              <w:t>;</w:t>
            </w:r>
          </w:p>
          <w:p w:rsidR="003E6B76" w:rsidRDefault="00F332AD" w:rsidP="00F332AD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del grado di protezione dagli agenti esterni IP, che deve essere diverso da IPX0 (deve essere cioè garantita una minima protezione dai liquidi</w:t>
            </w:r>
            <w:r w:rsidR="00D31113">
              <w:t>, ovvero seconda cifra diversa da 0</w:t>
            </w:r>
            <w:r>
              <w:t>)</w:t>
            </w:r>
          </w:p>
          <w:p w:rsidR="00695FC3" w:rsidRDefault="00695FC3" w:rsidP="00695FC3">
            <w:pPr>
              <w:jc w:val="both"/>
            </w:pPr>
          </w:p>
          <w:p w:rsidR="00331F6C" w:rsidRDefault="00331F6C" w:rsidP="00695FC3">
            <w:pPr>
              <w:jc w:val="both"/>
            </w:pPr>
            <w:r>
              <w:t>Nel caso specifico di a</w:t>
            </w:r>
            <w:r w:rsidR="00C77697">
              <w:t>pparecchi di pulizia ad aspirazione di acqua ed aspirapolvere per la pulizia degli animali deve essere presente un grado di protezione pari o superiore a IPX4 (</w:t>
            </w:r>
            <w:r w:rsidR="00DE3799">
              <w:t>deve essere</w:t>
            </w:r>
            <w:r w:rsidR="00C77697">
              <w:t xml:space="preserve"> protetto contro gli spruzzi d’acqua da ogni direzione</w:t>
            </w:r>
            <w:r w:rsidR="00DE3799">
              <w:t>, ovvero seconda cifra pari o superiore a 4</w:t>
            </w:r>
            <w:r w:rsidR="00C77697">
              <w:t>)</w:t>
            </w:r>
            <w:r w:rsidR="00A87413">
              <w:t>.</w:t>
            </w:r>
          </w:p>
          <w:p w:rsidR="00A87413" w:rsidRDefault="00A87413" w:rsidP="00695FC3">
            <w:pPr>
              <w:jc w:val="both"/>
            </w:pPr>
          </w:p>
          <w:p w:rsidR="00331F6C" w:rsidRDefault="00237FA0" w:rsidP="00695FC3">
            <w:pPr>
              <w:jc w:val="both"/>
            </w:pPr>
            <w:r>
              <w:t xml:space="preserve">Nel caso di apparecchi di pulizia ad aspirazione di acqua dotati di accessori di pulizia motorizzati, quest’ultimi devono recare una marcatura che indichi: la tensione nominale in volt, la potenza nominale in watt, nome, marchio di fabbrica o identificazione del </w:t>
            </w:r>
            <w:r>
              <w:lastRenderedPageBreak/>
              <w:t>produttore, numero di modello.</w:t>
            </w:r>
          </w:p>
          <w:p w:rsidR="00CA34EA" w:rsidRDefault="00CA34EA" w:rsidP="00695FC3">
            <w:pPr>
              <w:jc w:val="both"/>
            </w:pPr>
          </w:p>
          <w:p w:rsidR="00CA34EA" w:rsidRPr="00A87413" w:rsidRDefault="00CA34EA" w:rsidP="00CA34EA">
            <w:pPr>
              <w:shd w:val="clear" w:color="auto" w:fill="FFFFFF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91008" behindDoc="0" locked="0" layoutInCell="1" allowOverlap="1" wp14:anchorId="0648207D" wp14:editId="1813187B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151765</wp:posOffset>
                  </wp:positionV>
                  <wp:extent cx="655320" cy="454660"/>
                  <wp:effectExtent l="0" t="0" r="0" b="2540"/>
                  <wp:wrapNone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cessori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Gli accessori per pulizia </w:t>
            </w:r>
            <w:r w:rsidRPr="00A87413">
              <w:t>motorizzati</w:t>
            </w:r>
            <w:r>
              <w:t xml:space="preserve"> per gli apparecchi per pulizia ad aspirazione </w:t>
            </w:r>
            <w:r w:rsidRPr="00A87413">
              <w:t xml:space="preserve">di acqua </w:t>
            </w:r>
            <w:r>
              <w:t xml:space="preserve">devono </w:t>
            </w:r>
            <w:r w:rsidRPr="00A87413">
              <w:t xml:space="preserve">essere </w:t>
            </w:r>
            <w:r>
              <w:t xml:space="preserve">contrassegnati con il </w:t>
            </w:r>
            <w:r w:rsidRPr="00A87413">
              <w:t>simbolo</w:t>
            </w:r>
          </w:p>
          <w:p w:rsidR="00331F6C" w:rsidRDefault="00331F6C" w:rsidP="00695FC3">
            <w:pPr>
              <w:jc w:val="both"/>
            </w:pPr>
          </w:p>
          <w:p w:rsidR="00CA34EA" w:rsidRDefault="00CA34EA" w:rsidP="00695FC3">
            <w:pPr>
              <w:jc w:val="both"/>
            </w:pPr>
          </w:p>
          <w:p w:rsidR="00B42ED4" w:rsidRDefault="0075356D" w:rsidP="00695FC3">
            <w:pPr>
              <w:jc w:val="both"/>
            </w:pPr>
            <w:r>
              <w:t>I suddetti dati di targa si trovano collocati sul prodotto, in forma visi</w:t>
            </w:r>
            <w:r w:rsidR="00F332AD">
              <w:t>bile, su superficie accessibile.</w:t>
            </w:r>
            <w:r w:rsidR="00B42ED4">
              <w:t xml:space="preserve"> Sono ammissibili altri marchi e simboli purché non creino confusione con la marcatura obbligatoria</w:t>
            </w:r>
            <w:r w:rsidR="00B26C33">
              <w:t>.</w:t>
            </w:r>
          </w:p>
          <w:p w:rsidR="00695FC3" w:rsidRPr="00D95470" w:rsidRDefault="00695FC3" w:rsidP="00695FC3">
            <w:pPr>
              <w:jc w:val="both"/>
              <w:rPr>
                <w:b/>
              </w:rPr>
            </w:pPr>
            <w:r>
              <w:t xml:space="preserve">Solitamente questi dati sono riportati anche in confezione, ma poiché l’obbligo è che siano presenti sul prodotto </w:t>
            </w:r>
            <w:r w:rsidRPr="00D95470">
              <w:rPr>
                <w:b/>
              </w:rPr>
              <w:t>È NECESSARIO CHE IL DISTRIBUTORE SI ACCERTI DELLA PRESENZA DEI DATI DI TARGA DIRETTAMENTE SUL PRODOTTO APRENDO ALMENO UNA CONFEZIONE</w:t>
            </w:r>
          </w:p>
          <w:p w:rsidR="00600ED0" w:rsidRDefault="00600ED0" w:rsidP="00695FC3">
            <w:pPr>
              <w:jc w:val="both"/>
            </w:pPr>
          </w:p>
          <w:p w:rsidR="00695FC3" w:rsidRPr="00FA0799" w:rsidRDefault="00695FC3" w:rsidP="00695FC3">
            <w:pPr>
              <w:jc w:val="both"/>
              <w:rPr>
                <w:u w:val="single"/>
              </w:rPr>
            </w:pPr>
            <w:r w:rsidRPr="00FA0799">
              <w:rPr>
                <w:u w:val="single"/>
              </w:rPr>
              <w:t>ISTRUZIONI IN LINGUA ITALIANA</w:t>
            </w:r>
          </w:p>
          <w:p w:rsidR="00695FC3" w:rsidRDefault="00695FC3" w:rsidP="00695FC3">
            <w:pPr>
              <w:jc w:val="both"/>
            </w:pPr>
          </w:p>
          <w:p w:rsidR="00494711" w:rsidRDefault="00695FC3" w:rsidP="00644E2C">
            <w:pPr>
              <w:jc w:val="both"/>
              <w:rPr>
                <w:b/>
              </w:rPr>
            </w:pPr>
            <w:r>
              <w:t xml:space="preserve">La norma impone che ogni prodotto elettrico sia accompagnato da istruzioni e </w:t>
            </w:r>
            <w:r w:rsidR="000A6908">
              <w:t xml:space="preserve">informazioni sulla sicurezza scritte nella lingua ufficiale del paese nel quale il prodotto viene venduto; conseguentemente per i prodotti distribuiti in Italia deve essere almeno presente la lingua italiana. Poiché solitamente le istruzioni sono inserite all’interno delle confezioni </w:t>
            </w:r>
            <w:r w:rsidR="000A6908" w:rsidRPr="00D95470">
              <w:rPr>
                <w:b/>
              </w:rPr>
              <w:t>È NECESSARIO CHE IL DISTRIBUTORE SI ACCERTI DELLA PRESENZA DELLE ISTRUZIONI IN LINGUA ITALIANA APRENDO ALMENO UNA CONFEZIONE</w:t>
            </w:r>
          </w:p>
          <w:p w:rsidR="007E68B4" w:rsidRDefault="007E68B4" w:rsidP="00644E2C">
            <w:pPr>
              <w:jc w:val="both"/>
              <w:rPr>
                <w:b/>
              </w:rPr>
            </w:pPr>
          </w:p>
          <w:p w:rsidR="00AC6EDC" w:rsidRDefault="00AC6EDC" w:rsidP="00624ECA">
            <w:pPr>
              <w:shd w:val="clear" w:color="auto" w:fill="FFFFFF"/>
            </w:pPr>
            <w:r w:rsidRPr="00AC6EDC">
              <w:t xml:space="preserve">Le istruzioni </w:t>
            </w:r>
            <w:r w:rsidR="001E733C">
              <w:t xml:space="preserve">sulla sicurezza </w:t>
            </w:r>
            <w:r w:rsidR="00624ECA" w:rsidRPr="001E733C">
              <w:t xml:space="preserve">devono essere raccolte nella sezione frontale delle istruzioni per l’utilizzatore. </w:t>
            </w:r>
            <w:r w:rsidR="00624ECA" w:rsidRPr="001E733C">
              <w:rPr>
                <w:b/>
              </w:rPr>
              <w:t>L’altezza dei caratteri, misurata sul</w:t>
            </w:r>
            <w:r w:rsidR="001E733C" w:rsidRPr="001E733C">
              <w:rPr>
                <w:b/>
              </w:rPr>
              <w:t>le lettere maiuscole, deve essere di almeno 3 mm</w:t>
            </w:r>
            <w:r w:rsidR="001E733C">
              <w:t xml:space="preserve">; tali istruzioni </w:t>
            </w:r>
            <w:r w:rsidRPr="00AC6EDC">
              <w:t>devono sostanz</w:t>
            </w:r>
            <w:r w:rsidR="001E733C">
              <w:t>ialmente indicare quanto segue:</w:t>
            </w:r>
          </w:p>
          <w:p w:rsidR="001E733C" w:rsidRPr="00AC6EDC" w:rsidRDefault="001E733C" w:rsidP="00624ECA">
            <w:pPr>
              <w:shd w:val="clear" w:color="auto" w:fill="FFFFFF"/>
            </w:pPr>
          </w:p>
          <w:p w:rsidR="00624ECA" w:rsidRDefault="00AC6EDC" w:rsidP="002439B3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 w:rsidRPr="00AC6EDC">
              <w:t>L’apparecchio può essere utilizzato da bambini di età non infer</w:t>
            </w:r>
            <w:r w:rsidR="00624ECA">
              <w:t xml:space="preserve">iore a 8 anni e da persone con ridotte capacità fisiche, </w:t>
            </w:r>
            <w:r w:rsidRPr="00AC6EDC">
              <w:t>sensoriali</w:t>
            </w:r>
            <w:r w:rsidR="00624ECA">
              <w:t xml:space="preserve"> o </w:t>
            </w:r>
            <w:r w:rsidRPr="00AC6EDC">
              <w:t>m</w:t>
            </w:r>
            <w:r w:rsidR="00624ECA">
              <w:t>entali, o prive di esperienza o della</w:t>
            </w:r>
            <w:r w:rsidRPr="00AC6EDC">
              <w:t xml:space="preserve"> necessaria conoscenza, purché sotto sorveglianza oppure dopo che le stesse abbiano ricevuto istruzioni </w:t>
            </w:r>
            <w:r w:rsidR="00624ECA">
              <w:t xml:space="preserve">relative all’uso </w:t>
            </w:r>
            <w:r w:rsidRPr="00AC6EDC">
              <w:t xml:space="preserve">sicuro </w:t>
            </w:r>
            <w:r w:rsidR="00624ECA">
              <w:t>dell’apparecchio e alla comprensione dei p</w:t>
            </w:r>
            <w:r w:rsidRPr="00AC6EDC">
              <w:t xml:space="preserve">ericoli </w:t>
            </w:r>
            <w:r w:rsidR="00624ECA">
              <w:t>ad e</w:t>
            </w:r>
            <w:r w:rsidRPr="00AC6EDC">
              <w:t xml:space="preserve">sso inerenti. I bambini non devono giocare con l’apparecchio. La pulizia e la manutenzione destinata </w:t>
            </w:r>
            <w:r w:rsidR="00624ECA">
              <w:t xml:space="preserve">ad </w:t>
            </w:r>
            <w:r w:rsidRPr="00AC6EDC">
              <w:t>essere effettuata dall’utilizzatore non deve essere effettuata da bambini senza sorveglianza.</w:t>
            </w:r>
          </w:p>
          <w:p w:rsidR="006B5728" w:rsidRPr="00237FA0" w:rsidRDefault="00AC6EDC" w:rsidP="00237FA0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 w:rsidRPr="00AC6EDC">
              <w:t xml:space="preserve">Le istruzioni relative ad apparecchi </w:t>
            </w:r>
            <w:r w:rsidR="00624ECA">
              <w:t>alimentati</w:t>
            </w:r>
            <w:r w:rsidRPr="00AC6EDC">
              <w:t xml:space="preserve"> da un’unità di alimentazione separata devono dichiarare che l’apparecchio è da utilizzare solo con l’unità di alimentazione fornita con l’apparecchio.</w:t>
            </w:r>
          </w:p>
          <w:p w:rsidR="00FB48E2" w:rsidRDefault="00FB48E2" w:rsidP="006B5728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>Indicazioni relative all’eventuale danneggiamento del cavo di alimentazione, con soluzioni tra loro alternative sulla base della natura dell’apparecchio:</w:t>
            </w:r>
          </w:p>
          <w:p w:rsidR="006B5728" w:rsidRDefault="00FB48E2" w:rsidP="00FB48E2">
            <w:pPr>
              <w:pStyle w:val="Paragrafoelenco"/>
              <w:numPr>
                <w:ilvl w:val="1"/>
                <w:numId w:val="15"/>
              </w:numPr>
              <w:shd w:val="clear" w:color="auto" w:fill="FFFFFF"/>
              <w:jc w:val="both"/>
            </w:pPr>
            <w:r>
              <w:t>se il cavo è facilmente sostituibile l’indicazione è del tipo: “</w:t>
            </w:r>
            <w:r w:rsidRPr="00FB48E2">
              <w:rPr>
                <w:i/>
              </w:rPr>
              <w:t>il cavo danneggiato</w:t>
            </w:r>
            <w:r w:rsidR="006B5728" w:rsidRPr="00FB48E2">
              <w:rPr>
                <w:i/>
              </w:rPr>
              <w:t xml:space="preserve"> deve essere sostituito con un apposito cavo</w:t>
            </w:r>
            <w:r w:rsidRPr="00FB48E2">
              <w:rPr>
                <w:i/>
              </w:rPr>
              <w:t xml:space="preserve"> disponibile presso il costruttore o un centro assistenza</w:t>
            </w:r>
            <w:r>
              <w:t xml:space="preserve"> </w:t>
            </w:r>
            <w:r w:rsidRPr="00FB48E2">
              <w:rPr>
                <w:i/>
              </w:rPr>
              <w:t>dello stesso</w:t>
            </w:r>
            <w:r>
              <w:t>”</w:t>
            </w:r>
          </w:p>
          <w:p w:rsidR="00FB48E2" w:rsidRDefault="00FB48E2" w:rsidP="00FB48E2">
            <w:pPr>
              <w:pStyle w:val="Paragrafoelenco"/>
              <w:numPr>
                <w:ilvl w:val="1"/>
                <w:numId w:val="15"/>
              </w:numPr>
              <w:shd w:val="clear" w:color="auto" w:fill="FFFFFF"/>
              <w:jc w:val="both"/>
            </w:pPr>
            <w:r>
              <w:t>se il cavo è sostituibile solo mediante smontaggio dell’apparecchio l’indicazione è del tipo: “</w:t>
            </w:r>
            <w:r w:rsidRPr="001B710B">
              <w:rPr>
                <w:i/>
              </w:rPr>
              <w:t xml:space="preserve">il cavo danneggiato deve essere sostituito dal costruttore o da </w:t>
            </w:r>
            <w:r w:rsidR="001B710B" w:rsidRPr="001B710B">
              <w:rPr>
                <w:i/>
              </w:rPr>
              <w:t>suo servizio di</w:t>
            </w:r>
            <w:r w:rsidRPr="001B710B">
              <w:rPr>
                <w:i/>
              </w:rPr>
              <w:t xml:space="preserve"> assistenza</w:t>
            </w:r>
            <w:r w:rsidR="001B710B" w:rsidRPr="001B710B">
              <w:rPr>
                <w:i/>
              </w:rPr>
              <w:t xml:space="preserve"> o da persona con qualifica similare</w:t>
            </w:r>
            <w:r w:rsidR="001B710B">
              <w:t>”</w:t>
            </w:r>
          </w:p>
          <w:p w:rsidR="00A87413" w:rsidRDefault="001B710B" w:rsidP="00237FA0">
            <w:pPr>
              <w:pStyle w:val="Paragrafoelenco"/>
              <w:numPr>
                <w:ilvl w:val="1"/>
                <w:numId w:val="15"/>
              </w:numPr>
              <w:shd w:val="clear" w:color="auto" w:fill="FFFFFF"/>
              <w:jc w:val="both"/>
            </w:pPr>
            <w:r>
              <w:lastRenderedPageBreak/>
              <w:t>se il cavo non è sostituibile senza danneggiare o distruggere l’apparecchio l’indicazione è del tipo: “</w:t>
            </w:r>
            <w:r w:rsidRPr="001B710B">
              <w:rPr>
                <w:i/>
              </w:rPr>
              <w:t>se il cavo è danneggiato l’apparecchio deve essere rottamato</w:t>
            </w:r>
            <w:r>
              <w:t>”</w:t>
            </w:r>
          </w:p>
          <w:p w:rsidR="00CA34EA" w:rsidRPr="007E68B4" w:rsidRDefault="00A87413" w:rsidP="009003C0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 xml:space="preserve">Gli aspirapolvere muniti di spazzole rotanti o di dispositivi analoghi e gli </w:t>
            </w:r>
            <w:r w:rsidR="00237FA0" w:rsidRPr="00A87413">
              <w:t>apparecchi per la pulizia ad aspirazione di acqua</w:t>
            </w:r>
            <w:r>
              <w:t xml:space="preserve"> devono riportare tra le avvertenze che la spina di</w:t>
            </w:r>
            <w:r w:rsidR="00237FA0" w:rsidRPr="00A87413">
              <w:t xml:space="preserve"> a</w:t>
            </w:r>
            <w:r>
              <w:t>limentazione deve essere disinserita</w:t>
            </w:r>
            <w:r w:rsidR="00237FA0" w:rsidRPr="00A87413">
              <w:t xml:space="preserve"> d</w:t>
            </w:r>
            <w:r>
              <w:t xml:space="preserve">alla presa prima di pulire </w:t>
            </w:r>
            <w:r w:rsidR="00237FA0" w:rsidRPr="00A87413">
              <w:t>l’apparecchio o prima di intraprendere operazioni di manutenzione</w:t>
            </w:r>
          </w:p>
        </w:tc>
      </w:tr>
      <w:tr w:rsidR="00802B0F" w:rsidTr="004D219C">
        <w:tc>
          <w:tcPr>
            <w:tcW w:w="1188" w:type="pct"/>
            <w:shd w:val="clear" w:color="auto" w:fill="auto"/>
          </w:tcPr>
          <w:p w:rsidR="00802B0F" w:rsidRDefault="000A6908" w:rsidP="00CF4B55">
            <w:pPr>
              <w:jc w:val="both"/>
            </w:pPr>
            <w:r>
              <w:lastRenderedPageBreak/>
              <w:t>ULTERIORI CONTROLLI VISIVI</w:t>
            </w:r>
            <w:r w:rsidR="00D15188">
              <w:t xml:space="preserve"> E ADEMPIMENTI</w:t>
            </w:r>
          </w:p>
          <w:p w:rsidR="00802B0F" w:rsidRDefault="00802B0F" w:rsidP="00360B05">
            <w:pPr>
              <w:jc w:val="both"/>
            </w:pPr>
            <w:r>
              <w:t>Quando il distributore “ritiene o ha motivo di ritenere che non sia rispettata la conformità”, deve assicurarsi che venga posto rimedio.</w:t>
            </w:r>
          </w:p>
        </w:tc>
        <w:tc>
          <w:tcPr>
            <w:tcW w:w="3812" w:type="pct"/>
            <w:shd w:val="clear" w:color="auto" w:fill="auto"/>
          </w:tcPr>
          <w:p w:rsidR="004D219C" w:rsidRPr="00AE503E" w:rsidRDefault="004D219C" w:rsidP="00B60B69">
            <w:pPr>
              <w:spacing w:after="60"/>
              <w:jc w:val="both"/>
              <w:rPr>
                <w:u w:val="single"/>
              </w:rPr>
            </w:pPr>
            <w:r w:rsidRPr="00AE503E">
              <w:rPr>
                <w:u w:val="single"/>
              </w:rPr>
              <w:t>CONSERVAZIONE DEI PRODOTTI</w:t>
            </w:r>
          </w:p>
          <w:p w:rsidR="004D219C" w:rsidRPr="00D95470" w:rsidRDefault="004D219C" w:rsidP="00BB1C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219C">
              <w:t>I distributori garantiscono che, mentre il materiale elettrico</w:t>
            </w:r>
            <w:r>
              <w:t xml:space="preserve"> è sotto la loro responsabilità</w:t>
            </w:r>
            <w:r w:rsidRPr="004D219C">
              <w:t>, le sue condizioni di</w:t>
            </w:r>
            <w:r>
              <w:t xml:space="preserve"> </w:t>
            </w:r>
            <w:r w:rsidRPr="004D219C">
              <w:t>immagazzinamento o di trasporto non mettono a rischio la sua</w:t>
            </w:r>
            <w:r>
              <w:t xml:space="preserve"> conformità </w:t>
            </w:r>
            <w:r w:rsidRPr="004D219C">
              <w:t>agli obiettivi di sicurezza</w:t>
            </w:r>
            <w:r>
              <w:t xml:space="preserve">. Umidità, polvere, escursioni termiche (compresa l’esposizione al sole) o </w:t>
            </w:r>
            <w:r w:rsidR="009E3DB2">
              <w:t>pesi</w:t>
            </w:r>
            <w:r w:rsidR="00AF7C2C">
              <w:t xml:space="preserve"> eccessivi </w:t>
            </w:r>
            <w:r w:rsidR="009E3DB2">
              <w:t>caricati sui</w:t>
            </w:r>
            <w:r w:rsidR="00AF7C2C">
              <w:t xml:space="preserve"> prodotti elettrici ne determinano un deterioramento che condiziona la conformità dei prodotti alla sicurezza ad ess</w:t>
            </w:r>
            <w:r w:rsidR="009E3DB2">
              <w:t>i</w:t>
            </w:r>
            <w:r w:rsidR="00AF7C2C">
              <w:t xml:space="preserve"> richiesta; la mancata conformità ascrivibile alle cattive condizioni di conservazione diventa imputabile al distributore</w:t>
            </w:r>
            <w:r w:rsidR="00856AE1">
              <w:t xml:space="preserve"> ove non sia dimostrabile dipenda da altri soggetti</w:t>
            </w:r>
            <w:r w:rsidR="009E3DB2">
              <w:t xml:space="preserve">; </w:t>
            </w:r>
            <w:r w:rsidR="00AF7C2C">
              <w:t xml:space="preserve">pertanto </w:t>
            </w:r>
            <w:r w:rsidR="00AF7C2C" w:rsidRPr="00D95470">
              <w:rPr>
                <w:b/>
              </w:rPr>
              <w:t xml:space="preserve">È NECESSARIO CHE IL DISTRIBUTORE </w:t>
            </w:r>
            <w:r w:rsidR="00856AE1" w:rsidRPr="00D95470">
              <w:rPr>
                <w:b/>
              </w:rPr>
              <w:t>SI ACCERTI DE</w:t>
            </w:r>
            <w:r w:rsidR="001C1ECA" w:rsidRPr="00D95470">
              <w:rPr>
                <w:b/>
              </w:rPr>
              <w:t xml:space="preserve">LL’INTEGRITA’ DELLE CONFEZIONI E </w:t>
            </w:r>
            <w:r w:rsidR="00856AE1" w:rsidRPr="00D95470">
              <w:rPr>
                <w:b/>
              </w:rPr>
              <w:t>DELLA MANCANZA DI SEGNI DI UMIDITA’ O SCOLORIMENTO DELLE STESSE</w:t>
            </w:r>
          </w:p>
          <w:p w:rsidR="00856AE1" w:rsidRDefault="00856AE1" w:rsidP="004D219C">
            <w:pPr>
              <w:autoSpaceDE w:val="0"/>
              <w:autoSpaceDN w:val="0"/>
              <w:adjustRightInd w:val="0"/>
            </w:pPr>
          </w:p>
          <w:p w:rsidR="00856AE1" w:rsidRPr="00AE503E" w:rsidRDefault="00856AE1" w:rsidP="004D219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AE503E">
              <w:rPr>
                <w:u w:val="single"/>
              </w:rPr>
              <w:t>CONTROLLI VISIVI ULTERIORI</w:t>
            </w:r>
          </w:p>
          <w:p w:rsidR="00856AE1" w:rsidRDefault="00856AE1" w:rsidP="004D219C">
            <w:pPr>
              <w:autoSpaceDE w:val="0"/>
              <w:autoSpaceDN w:val="0"/>
              <w:adjustRightInd w:val="0"/>
            </w:pPr>
          </w:p>
          <w:p w:rsidR="00B60B69" w:rsidRPr="004D219C" w:rsidRDefault="00FA0799" w:rsidP="00B60B69">
            <w:pPr>
              <w:spacing w:after="60"/>
              <w:jc w:val="both"/>
            </w:pPr>
            <w:r w:rsidRPr="004D219C">
              <w:t xml:space="preserve">Sulla base di quanto previsto per i controlli visivi obbligatori è necessario che il distributore apra almeno una confezione per ogni apparecchio che pone in vendita e potrebbe essere opportuno registrare su una </w:t>
            </w:r>
            <w:proofErr w:type="spellStart"/>
            <w:r w:rsidRPr="004D219C">
              <w:t>check</w:t>
            </w:r>
            <w:proofErr w:type="spellEnd"/>
            <w:r w:rsidRPr="004D219C">
              <w:t xml:space="preserve"> list (vedi fac-simile in allegato alla scheda) i risultati </w:t>
            </w:r>
            <w:r w:rsidR="00856AE1">
              <w:t>di tale</w:t>
            </w:r>
            <w:r w:rsidR="00D15188" w:rsidRPr="004D219C">
              <w:t xml:space="preserve"> controllo, in modo da poterli</w:t>
            </w:r>
            <w:r w:rsidRPr="004D219C">
              <w:t xml:space="preserve"> opporre</w:t>
            </w:r>
            <w:r w:rsidR="00D15188" w:rsidRPr="004D219C">
              <w:t>,</w:t>
            </w:r>
            <w:r w:rsidRPr="004D219C">
              <w:t xml:space="preserve"> in caso di eventuali contestazioni</w:t>
            </w:r>
            <w:r w:rsidR="00D15188" w:rsidRPr="004D219C">
              <w:t xml:space="preserve">, </w:t>
            </w:r>
            <w:r w:rsidRPr="004D219C">
              <w:t>dimostrando così il proprio operato in aderenza alla norma.</w:t>
            </w:r>
          </w:p>
          <w:p w:rsidR="00856AE1" w:rsidRDefault="00856AE1" w:rsidP="00B60B69">
            <w:pPr>
              <w:spacing w:after="60"/>
              <w:jc w:val="both"/>
            </w:pPr>
            <w:r>
              <w:t>Ove l’esito dei controlli visivi obbligatori</w:t>
            </w:r>
            <w:r w:rsidR="00FA1C99">
              <w:t xml:space="preserve"> sia positivo è opportuno che</w:t>
            </w:r>
            <w:r w:rsidR="00BC05E8">
              <w:t xml:space="preserve"> comunque</w:t>
            </w:r>
            <w:r w:rsidR="00FA1C99">
              <w:t xml:space="preserve"> il distributore valuti i seguenti aspetti:</w:t>
            </w:r>
          </w:p>
          <w:p w:rsidR="00FA1C99" w:rsidRDefault="00FA1C99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 xml:space="preserve">RAGIONEVOLE QUALITÀ DEI MATERIALI: il materiale elettrico deve </w:t>
            </w:r>
            <w:r w:rsidRPr="00FA1C99">
              <w:t>present</w:t>
            </w:r>
            <w:r>
              <w:t>are le</w:t>
            </w:r>
            <w:r w:rsidRPr="00FA1C99">
              <w:t xml:space="preserve"> caratteristiche meccaniche </w:t>
            </w:r>
            <w:r>
              <w:t xml:space="preserve">necessarie a </w:t>
            </w:r>
            <w:r w:rsidRPr="00FA1C99">
              <w:t>non causare pericolo alle persone, a</w:t>
            </w:r>
            <w:r>
              <w:t>gli animali domestici e ai beni, è pertanto da rilevare come non conforme la presenza di</w:t>
            </w:r>
            <w:r w:rsidR="00402EE3">
              <w:t xml:space="preserve"> parti acuminate o</w:t>
            </w:r>
            <w:r>
              <w:t xml:space="preserve"> taglienti </w:t>
            </w:r>
            <w:r w:rsidR="00402EE3">
              <w:t xml:space="preserve">dovute a difetti di stampaggio o assemblaggio; </w:t>
            </w:r>
            <w:r>
              <w:t>o la possibilità che</w:t>
            </w:r>
            <w:r w:rsidR="00402EE3">
              <w:t xml:space="preserve"> in base al materiale usato e alla sua destinazione d’uso</w:t>
            </w:r>
            <w:r>
              <w:t xml:space="preserve"> sollecitazioni meccaniche applicate al materiale elettrico </w:t>
            </w:r>
            <w:r w:rsidR="00402EE3">
              <w:t xml:space="preserve">facilmente </w:t>
            </w:r>
            <w:r>
              <w:t xml:space="preserve">ne determinino </w:t>
            </w:r>
            <w:r w:rsidR="00402EE3">
              <w:t>l’insorgenza</w:t>
            </w:r>
          </w:p>
          <w:p w:rsidR="00402EE3" w:rsidRDefault="00BC05E8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>RAGIONEVOLE QUALITÀ DELLA SICUREZZA ELETTRICA: la presenza di fili o connessioni elettriche scoperte, l’eccessiva sottigliezza dei cavi elettrici, la presenza di spine elettriche non standard</w:t>
            </w:r>
            <w:r w:rsidR="009C3FFC">
              <w:t>, la presenza di isolamenti in plastica sottile o con strani odori</w:t>
            </w:r>
            <w:r w:rsidR="00AE503E">
              <w:t xml:space="preserve"> sono indice di scarsa sicurezza e conseguentemente non conformità</w:t>
            </w:r>
          </w:p>
          <w:p w:rsidR="00BC05E8" w:rsidRDefault="00BC05E8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 xml:space="preserve">ASPETTO GRAFICO DELLA MARCATURA CE: </w:t>
            </w:r>
            <w:r w:rsidR="004D1159">
              <w:t xml:space="preserve">spesso, quando la marcatura CE viene apposta in assenza dei dovuti controlli da parte del fabbricante risulta graficamente non conforme o apposta in maniera facilmente rimovibile. Il distributore è tenuto </w:t>
            </w:r>
            <w:r w:rsidR="009C3FFC">
              <w:t xml:space="preserve">dunque </w:t>
            </w:r>
            <w:r w:rsidR="004D1159">
              <w:t xml:space="preserve">a valutare che </w:t>
            </w:r>
            <w:r w:rsidR="009C3FFC">
              <w:t>siano rispettate le proporzioni seguenti , senza cioè palesi deformazioni</w:t>
            </w:r>
            <w:r w:rsidR="00236C55">
              <w:t xml:space="preserve"> </w:t>
            </w:r>
            <w:r w:rsidR="009C3FFC">
              <w:t>(ad esempio C ed E molto ravvicinati o allungati) e che il marchio</w:t>
            </w:r>
            <w:r w:rsidR="004D1159">
              <w:t xml:space="preserve"> abbi</w:t>
            </w:r>
            <w:r w:rsidR="009C3FFC">
              <w:t>a una dimensione minima di 5 mm:</w:t>
            </w:r>
          </w:p>
          <w:p w:rsidR="009C3FFC" w:rsidRDefault="000E6D6E" w:rsidP="009C3FFC">
            <w:pPr>
              <w:pStyle w:val="Paragrafoelenco"/>
              <w:autoSpaceDE w:val="0"/>
              <w:autoSpaceDN w:val="0"/>
              <w:adjustRightInd w:val="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9984" behindDoc="0" locked="0" layoutInCell="1" allowOverlap="1" wp14:anchorId="1DBB127B" wp14:editId="2CC0CB68">
                  <wp:simplePos x="0" y="0"/>
                  <wp:positionH relativeFrom="column">
                    <wp:posOffset>2931795</wp:posOffset>
                  </wp:positionH>
                  <wp:positionV relativeFrom="paragraph">
                    <wp:posOffset>-4445</wp:posOffset>
                  </wp:positionV>
                  <wp:extent cx="1181100" cy="699135"/>
                  <wp:effectExtent l="0" t="0" r="0" b="5715"/>
                  <wp:wrapNone/>
                  <wp:docPr id="13" name="Immagine 13" descr="V:\Tutela Consumatore\MetrLegale\Statistiche Metrologia\ce-ma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Tutela Consumatore\MetrLegale\Statistiche Metrologia\ce-ma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1159" w:rsidRDefault="004D1159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4D1159" w:rsidRDefault="004D1159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856AE1" w:rsidRDefault="00856AE1" w:rsidP="00B60B69">
            <w:pPr>
              <w:spacing w:after="60"/>
              <w:jc w:val="both"/>
            </w:pPr>
          </w:p>
          <w:p w:rsidR="009C3FFC" w:rsidRDefault="009C3FFC" w:rsidP="00B60B69">
            <w:pPr>
              <w:spacing w:after="60"/>
              <w:jc w:val="both"/>
            </w:pPr>
          </w:p>
          <w:p w:rsidR="00CF4B55" w:rsidRDefault="008246D3" w:rsidP="00494711">
            <w:pPr>
              <w:jc w:val="both"/>
            </w:pPr>
            <w:r>
              <w:t>SE UN PRODOTTO NON SUPERA IN MANIERA SODDISFACENTE TUTTI E TRE I CONTROLLI PRECEDENTI</w:t>
            </w:r>
            <w:r w:rsidR="00494711">
              <w:t>,</w:t>
            </w:r>
            <w:r>
              <w:t xml:space="preserve"> E’ OPPORTUNO CHE </w:t>
            </w:r>
            <w:r w:rsidR="00494711">
              <w:t>IL</w:t>
            </w:r>
            <w:r>
              <w:t xml:space="preserve"> DISTRIBUTORE NON PROCEDA ALLA SUA MESSA IN VENDITA </w:t>
            </w:r>
            <w:r w:rsidR="00494711">
              <w:t>E CONTATTI SIA IL SUO FORNITORE CHE LA CAMERA DI COMMERCIO</w:t>
            </w:r>
          </w:p>
          <w:p w:rsidR="00770DFD" w:rsidRDefault="00770DFD" w:rsidP="00494711">
            <w:pPr>
              <w:jc w:val="both"/>
            </w:pPr>
          </w:p>
        </w:tc>
      </w:tr>
      <w:tr w:rsidR="00272345" w:rsidTr="004D219C">
        <w:tc>
          <w:tcPr>
            <w:tcW w:w="1188" w:type="pct"/>
            <w:shd w:val="clear" w:color="auto" w:fill="auto"/>
          </w:tcPr>
          <w:p w:rsidR="00272345" w:rsidRDefault="00272345" w:rsidP="00272345">
            <w:pPr>
              <w:jc w:val="both"/>
            </w:pPr>
            <w:r>
              <w:lastRenderedPageBreak/>
              <w:t>Fac-simile di etichetta</w:t>
            </w:r>
          </w:p>
          <w:p w:rsidR="00272345" w:rsidRDefault="00272345" w:rsidP="00272345">
            <w:pPr>
              <w:jc w:val="both"/>
            </w:pPr>
            <w:r>
              <w:t>esempio di etichetta riportante il contenuto minimo informativo previsto dalla norma</w:t>
            </w:r>
          </w:p>
        </w:tc>
        <w:tc>
          <w:tcPr>
            <w:tcW w:w="3812" w:type="pct"/>
            <w:shd w:val="clear" w:color="auto" w:fill="auto"/>
          </w:tcPr>
          <w:p w:rsidR="00272345" w:rsidRDefault="00272345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  <w:r>
              <w:rPr>
                <w:noProof/>
                <w:u w:val="single"/>
                <w:lang w:eastAsia="it-IT"/>
              </w:rPr>
              <w:drawing>
                <wp:anchor distT="0" distB="0" distL="114300" distR="114300" simplePos="0" relativeHeight="251676672" behindDoc="0" locked="0" layoutInCell="1" allowOverlap="1" wp14:anchorId="52E6D961" wp14:editId="7D2E3F7E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167005</wp:posOffset>
                  </wp:positionV>
                  <wp:extent cx="3848100" cy="2486025"/>
                  <wp:effectExtent l="0" t="0" r="0" b="9525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empio fisso int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0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Pr="00AE503E" w:rsidRDefault="0055798B" w:rsidP="00B60B69">
            <w:pPr>
              <w:spacing w:after="60"/>
              <w:jc w:val="both"/>
              <w:rPr>
                <w:u w:val="single"/>
              </w:rPr>
            </w:pP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 xml:space="preserve">Riferimenti alle norme comunitarie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802B0F" w:rsidRDefault="00802B0F" w:rsidP="00802B0F">
            <w:pPr>
              <w:pStyle w:val="Paragrafoelenco"/>
              <w:numPr>
                <w:ilvl w:val="0"/>
                <w:numId w:val="1"/>
              </w:numPr>
              <w:ind w:left="460" w:hanging="425"/>
              <w:jc w:val="both"/>
            </w:pPr>
            <w:r w:rsidRPr="002F0727">
              <w:rPr>
                <w:b/>
              </w:rPr>
              <w:t>2014/35/UE</w:t>
            </w:r>
            <w:r>
              <w:t xml:space="preserve"> </w:t>
            </w:r>
            <w:r w:rsidRPr="009C3208">
              <w:t>(</w:t>
            </w:r>
            <w:r>
              <w:t>Direttiva Bassa Tensione)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"/>
              </w:numPr>
              <w:ind w:left="460" w:hanging="425"/>
              <w:jc w:val="both"/>
            </w:pPr>
            <w:r w:rsidRPr="002F0727">
              <w:rPr>
                <w:b/>
              </w:rPr>
              <w:t>2014/30/UE</w:t>
            </w:r>
            <w:r w:rsidRPr="009C3208">
              <w:t xml:space="preserve"> (</w:t>
            </w:r>
            <w:r>
              <w:t>Direttiva Compatibilità Elettromagnetica)</w:t>
            </w:r>
          </w:p>
          <w:p w:rsidR="009E612E" w:rsidRDefault="00E5774A" w:rsidP="009E3DB2">
            <w:pPr>
              <w:pStyle w:val="Paragrafoelenco"/>
              <w:numPr>
                <w:ilvl w:val="0"/>
                <w:numId w:val="1"/>
              </w:numPr>
              <w:ind w:left="460" w:hanging="425"/>
              <w:jc w:val="both"/>
            </w:pPr>
            <w:r>
              <w:rPr>
                <w:b/>
              </w:rPr>
              <w:t xml:space="preserve">2011/65/UE </w:t>
            </w:r>
            <w:r w:rsidRPr="00E5774A">
              <w:t>(restrizione dell’uso di sostanze pericolose nelle AEE)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Riferimenti alle norme nazionali applicabili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 w:rsidRPr="002F3A95">
              <w:rPr>
                <w:b/>
              </w:rPr>
              <w:t>Decreto Legislativo 19 maggio 2016, n. 86</w:t>
            </w:r>
            <w:r>
              <w:t xml:space="preserve"> (Bassa Tensione)</w:t>
            </w:r>
          </w:p>
          <w:p w:rsidR="00802B0F" w:rsidRDefault="00802B0F" w:rsidP="00CF4B55">
            <w:pPr>
              <w:jc w:val="both"/>
            </w:pPr>
            <w:r w:rsidRPr="002F3A95">
              <w:rPr>
                <w:b/>
              </w:rPr>
              <w:t>Decreto Legislativo 18 maggio 2016, n. 80</w:t>
            </w:r>
            <w:r>
              <w:t xml:space="preserve"> (Compatibilità Elettromagnetica)</w:t>
            </w:r>
          </w:p>
          <w:p w:rsidR="002A4A4E" w:rsidRDefault="00E5774A" w:rsidP="00CF4B55">
            <w:pPr>
              <w:jc w:val="both"/>
            </w:pPr>
            <w:r w:rsidRPr="00E5774A">
              <w:rPr>
                <w:b/>
              </w:rPr>
              <w:t>Decreto Legislativo 04 marzo 2014, n. 27</w:t>
            </w:r>
            <w:r>
              <w:t xml:space="preserve"> </w:t>
            </w:r>
            <w:r w:rsidRPr="00E5774A">
              <w:t>(restrizione dell’uso di sostanze pericolose nelle AEE)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 xml:space="preserve">Riferimenti alle norme tecniche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2F0BFA" w:rsidRDefault="00802B0F" w:rsidP="002F0BFA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 w:rsidRPr="008B465B">
              <w:rPr>
                <w:b/>
              </w:rPr>
              <w:t xml:space="preserve">EN </w:t>
            </w:r>
            <w:r w:rsidR="002B2230">
              <w:rPr>
                <w:b/>
              </w:rPr>
              <w:t>60335-1</w:t>
            </w:r>
            <w:r>
              <w:t>: “</w:t>
            </w:r>
            <w:r w:rsidR="002B2230">
              <w:rPr>
                <w:i/>
              </w:rPr>
              <w:t>Sicurezza degli apparecchi elet</w:t>
            </w:r>
            <w:r w:rsidR="00FC612F">
              <w:rPr>
                <w:i/>
              </w:rPr>
              <w:t>trici d’uso domestico e similare</w:t>
            </w:r>
            <w:r w:rsidRPr="008B465B">
              <w:rPr>
                <w:i/>
              </w:rPr>
              <w:t xml:space="preserve">. Parte 1: </w:t>
            </w:r>
            <w:r w:rsidR="00D814BC">
              <w:rPr>
                <w:i/>
              </w:rPr>
              <w:t>Norme generali</w:t>
            </w:r>
            <w:r>
              <w:t>”</w:t>
            </w:r>
          </w:p>
          <w:p w:rsidR="00802B0F" w:rsidRPr="00770DFD" w:rsidRDefault="002A090A" w:rsidP="002F0BFA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>
              <w:rPr>
                <w:b/>
              </w:rPr>
              <w:t>EN 60335-2-2</w:t>
            </w:r>
            <w:r w:rsidR="00422BF1" w:rsidRPr="002F0BFA">
              <w:rPr>
                <w:b/>
              </w:rPr>
              <w:t xml:space="preserve">: </w:t>
            </w:r>
            <w:r w:rsidR="00422BF1" w:rsidRPr="002F0BFA">
              <w:t>“</w:t>
            </w:r>
            <w:r w:rsidR="00422BF1" w:rsidRPr="002F0BFA">
              <w:rPr>
                <w:i/>
              </w:rPr>
              <w:t xml:space="preserve">Sicurezza degli apparecchi elettrici d'uso domestico e similare Parte 2: Norme particolari per </w:t>
            </w:r>
            <w:r>
              <w:rPr>
                <w:i/>
              </w:rPr>
              <w:t>aspirapolvere ed apparecchi per la pulizia ad aspirazione d’acqua</w:t>
            </w:r>
          </w:p>
          <w:p w:rsidR="00770DFD" w:rsidRPr="00DD287B" w:rsidRDefault="00DD287B" w:rsidP="00DD287B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>
              <w:rPr>
                <w:b/>
              </w:rPr>
              <w:t>EN 55014-1: “</w:t>
            </w:r>
            <w:r w:rsidRPr="00DD287B">
              <w:rPr>
                <w:i/>
              </w:rPr>
              <w:t>Compatibilità elettromagnetica – Requisiti per gli elettrodomestici, gli utensili elettrici e gli apparecchi similari</w:t>
            </w:r>
            <w:r>
              <w:rPr>
                <w:b/>
              </w:rPr>
              <w:t>”</w:t>
            </w:r>
          </w:p>
          <w:p w:rsidR="00DD287B" w:rsidRPr="00C43E63" w:rsidRDefault="00DD287B" w:rsidP="00DD287B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>
              <w:rPr>
                <w:b/>
              </w:rPr>
              <w:t>EN 55014-2: “</w:t>
            </w:r>
            <w:r w:rsidRPr="00DD287B">
              <w:rPr>
                <w:i/>
              </w:rPr>
              <w:t>Compatibilità elettromagnetica – Requisiti per gli elettrodomestici, gli utensili elettrici e gli apparecchi similari Parte 2: Immunità – Norma di famiglia di prodotti</w:t>
            </w:r>
            <w:r w:rsidRPr="00C43E63">
              <w:t>”</w:t>
            </w:r>
            <w:r w:rsidR="00C43E63" w:rsidRPr="00C43E63">
              <w:t>(</w:t>
            </w:r>
            <w:r w:rsidR="00C43E63" w:rsidRPr="00C43E63">
              <w:rPr>
                <w:vertAlign w:val="superscript"/>
              </w:rPr>
              <w:t>1</w:t>
            </w:r>
            <w:r w:rsidR="00C43E63" w:rsidRPr="00C43E63">
              <w:t>)</w:t>
            </w:r>
          </w:p>
          <w:p w:rsidR="00C43E63" w:rsidRDefault="00C43E63" w:rsidP="00C43E63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  <w:rPr>
                <w:i/>
              </w:rPr>
            </w:pPr>
            <w:r w:rsidRPr="008B465B">
              <w:rPr>
                <w:b/>
              </w:rPr>
              <w:t>EN 61000-3-2</w:t>
            </w:r>
            <w:r>
              <w:t>: “</w:t>
            </w:r>
            <w:r w:rsidRPr="008B465B">
              <w:rPr>
                <w:i/>
              </w:rPr>
              <w:t xml:space="preserve">Compatibilità elettromagnetica (EMC). Parte 3-2: Limiti - Limiti per le emissioni di corrente armonica </w:t>
            </w:r>
            <w:r w:rsidRPr="008B465B">
              <w:rPr>
                <w:i/>
              </w:rPr>
              <w:lastRenderedPageBreak/>
              <w:t>(apparecchiature con corrente in ingresso &lt;= 16 A)”</w:t>
            </w:r>
            <w:r>
              <w:t xml:space="preserve"> (</w:t>
            </w:r>
            <w:r w:rsidRPr="00735C58">
              <w:rPr>
                <w:vertAlign w:val="superscript"/>
              </w:rPr>
              <w:t>1</w:t>
            </w:r>
            <w:r>
              <w:t>)</w:t>
            </w:r>
          </w:p>
          <w:p w:rsidR="00C43E63" w:rsidRPr="00C43E63" w:rsidRDefault="00C43E63" w:rsidP="00C43E63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  <w:rPr>
                <w:i/>
              </w:rPr>
            </w:pPr>
            <w:r w:rsidRPr="00922A30">
              <w:rPr>
                <w:b/>
              </w:rPr>
              <w:t>EN 61000-3-3</w:t>
            </w:r>
            <w:r>
              <w:t>:</w:t>
            </w:r>
            <w:r w:rsidRPr="009C3208">
              <w:t xml:space="preserve"> </w:t>
            </w:r>
            <w:r>
              <w:t>“</w:t>
            </w:r>
            <w:r w:rsidRPr="00922A30">
              <w:rPr>
                <w:i/>
              </w:rPr>
              <w:t xml:space="preserve">Compatibilità elettromagnetica (EMC). Parte 3-3: Limiti - Limitazione delle variazioni di tensioni, delle fluttuazioni di tensione e del </w:t>
            </w:r>
            <w:proofErr w:type="spellStart"/>
            <w:r w:rsidRPr="00922A30">
              <w:rPr>
                <w:i/>
              </w:rPr>
              <w:t>flicker</w:t>
            </w:r>
            <w:proofErr w:type="spellEnd"/>
            <w:r w:rsidRPr="00922A30">
              <w:rPr>
                <w:i/>
              </w:rPr>
              <w:t xml:space="preserve"> in sistemi di alimentazione in bassa tensione per apparecchiature con corrente nominale &lt;=16 A per fase e non soggette ad allacciamento su condizione</w:t>
            </w:r>
            <w:r>
              <w:t>” (</w:t>
            </w:r>
            <w:r w:rsidRPr="00735C58">
              <w:rPr>
                <w:vertAlign w:val="superscript"/>
              </w:rPr>
              <w:t>1</w:t>
            </w:r>
            <w:r>
              <w:t>)</w:t>
            </w:r>
          </w:p>
          <w:p w:rsidR="00C43E63" w:rsidRPr="00922A30" w:rsidRDefault="00C43E63" w:rsidP="00C43E63">
            <w:pPr>
              <w:pStyle w:val="Paragrafoelenco"/>
              <w:ind w:left="460"/>
              <w:jc w:val="both"/>
              <w:rPr>
                <w:i/>
              </w:rPr>
            </w:pPr>
          </w:p>
          <w:p w:rsidR="00C43E63" w:rsidRPr="00B7640C" w:rsidRDefault="00C43E63" w:rsidP="00C43E63">
            <w:pPr>
              <w:ind w:left="35"/>
              <w:jc w:val="both"/>
            </w:pPr>
            <w:r>
              <w:rPr>
                <w:b/>
              </w:rPr>
              <w:t>(</w:t>
            </w:r>
            <w:r w:rsidRPr="00715C0F">
              <w:rPr>
                <w:b/>
              </w:rPr>
              <w:t>1</w:t>
            </w:r>
            <w:r>
              <w:rPr>
                <w:b/>
              </w:rPr>
              <w:t>)</w:t>
            </w:r>
            <w:r>
              <w:t xml:space="preserve">: </w:t>
            </w:r>
            <w:r w:rsidRPr="009C3208">
              <w:t xml:space="preserve">La compatibilità elettromagnetica </w:t>
            </w:r>
            <w:r>
              <w:t>(</w:t>
            </w:r>
            <w:r w:rsidRPr="009C3208">
              <w:t>EMC</w:t>
            </w:r>
            <w:r>
              <w:t>)</w:t>
            </w:r>
            <w:r w:rsidRPr="009C3208">
              <w:t xml:space="preserve"> non si applica agli apparecchi senza dispositivi elettronici (</w:t>
            </w:r>
            <w:r>
              <w:t>ad esempio trasformatori</w:t>
            </w:r>
            <w:r w:rsidRPr="009C3208">
              <w:t xml:space="preserve"> </w:t>
            </w:r>
            <w:r>
              <w:t xml:space="preserve">o </w:t>
            </w:r>
            <w:proofErr w:type="spellStart"/>
            <w:r>
              <w:t>dimmer</w:t>
            </w:r>
            <w:proofErr w:type="spellEnd"/>
            <w:r w:rsidRPr="009C3208">
              <w:t>)</w:t>
            </w:r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  <w:r>
              <w:t>Riferimento sito esplicativo</w:t>
            </w:r>
          </w:p>
        </w:tc>
        <w:tc>
          <w:tcPr>
            <w:tcW w:w="3812" w:type="pct"/>
          </w:tcPr>
          <w:p w:rsidR="00802B0F" w:rsidRDefault="00802B0F" w:rsidP="00CF4B55">
            <w:pPr>
              <w:ind w:left="35"/>
              <w:jc w:val="both"/>
              <w:rPr>
                <w:b/>
              </w:rPr>
            </w:pPr>
          </w:p>
          <w:p w:rsidR="00802B0F" w:rsidRDefault="00D90A38" w:rsidP="00CF4B55">
            <w:pPr>
              <w:ind w:left="35"/>
              <w:jc w:val="both"/>
              <w:rPr>
                <w:b/>
              </w:rPr>
            </w:pPr>
            <w:hyperlink r:id="rId18" w:history="1">
              <w:r w:rsidR="00802B0F" w:rsidRPr="00DE5149">
                <w:rPr>
                  <w:rStyle w:val="Collegamentoipertestuale"/>
                  <w:b/>
                </w:rPr>
                <w:t>https://europa.eu/youreurope/business/product-requirements/compliance/index_it.htm?pk_campaign=SDG&amp;pk_kwd=launch&amp;pk_source=sea&amp;pk_medium=search&amp;pk_content=compliance</w:t>
              </w:r>
            </w:hyperlink>
          </w:p>
          <w:p w:rsidR="00802B0F" w:rsidRPr="00933694" w:rsidRDefault="00802B0F" w:rsidP="00CF4B55">
            <w:pPr>
              <w:ind w:left="35"/>
              <w:jc w:val="both"/>
              <w:rPr>
                <w:b/>
              </w:rPr>
            </w:pPr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  <w:r>
              <w:t>Sanzioni comminabili al distributore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>
              <w:t xml:space="preserve">Poiché ai sensi dell’art. 6 del </w:t>
            </w:r>
            <w:proofErr w:type="spellStart"/>
            <w:r>
              <w:t>D.Lgs.</w:t>
            </w:r>
            <w:proofErr w:type="spellEnd"/>
            <w:r>
              <w:t xml:space="preserve"> 86/2016 i distributori prima di mettere un prodotto a disposizione sul mercato assicurano che esso: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la marcatura CE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sia accompagnato dalla documentazione richiesta, nonché da istruzioni e informazioni sulla sicu</w:t>
            </w:r>
            <w:r w:rsidR="00494711">
              <w:t>rezza in lingua italiana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gli estremi del fabbricante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gli estremi dell’importatore (se applicabile)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un codice identificativo</w:t>
            </w:r>
          </w:p>
          <w:p w:rsidR="00802B0F" w:rsidRDefault="00802B0F" w:rsidP="00CF4B55">
            <w:pPr>
              <w:jc w:val="both"/>
            </w:pPr>
          </w:p>
          <w:p w:rsidR="00D90A38" w:rsidRDefault="00D90A38" w:rsidP="00D90A38">
            <w:pPr>
              <w:jc w:val="both"/>
            </w:pPr>
            <w:r>
              <w:t xml:space="preserve">il mancato rispetto degli obblighi precedenti da parte di un distributore è punito con una sanzione amministrativa pecuniaria da </w:t>
            </w:r>
            <w:r>
              <w:rPr>
                <w:b/>
              </w:rPr>
              <w:t xml:space="preserve">500 € </w:t>
            </w:r>
            <w:r>
              <w:t>a</w:t>
            </w:r>
            <w:r>
              <w:rPr>
                <w:b/>
              </w:rPr>
              <w:t xml:space="preserve"> 5.000 €</w:t>
            </w:r>
            <w:r>
              <w:t xml:space="preserve"> (Art.14.7 </w:t>
            </w:r>
            <w:proofErr w:type="spellStart"/>
            <w:r>
              <w:t>D.Lgs</w:t>
            </w:r>
            <w:proofErr w:type="spellEnd"/>
            <w:r>
              <w:t xml:space="preserve"> 86/2016).</w:t>
            </w:r>
          </w:p>
          <w:p w:rsidR="00802B0F" w:rsidRDefault="00802B0F" w:rsidP="00CF4B55">
            <w:pPr>
              <w:jc w:val="both"/>
            </w:pPr>
            <w:bookmarkStart w:id="0" w:name="_GoBack"/>
            <w:bookmarkEnd w:id="0"/>
          </w:p>
          <w:p w:rsidR="00802B0F" w:rsidRDefault="009E612E" w:rsidP="00CF4B55">
            <w:pPr>
              <w:jc w:val="both"/>
            </w:pPr>
            <w:r>
              <w:t>S</w:t>
            </w:r>
            <w:r w:rsidR="00802B0F">
              <w:t xml:space="preserve">alvo che il fatto costituisca reato, il distributore che effettua la messa a disposizione sul mercato di prodotti per i quali ritiene o ha motivo di ritenere che non sia rispettata la conformità, o effettua la messa a disposizione in violazione di un provvedimento di divieto emesso dall’Autorità di vigilanza, è soggetto ad una sanzione amministrativa pecuniaria di una somma da </w:t>
            </w:r>
            <w:r w:rsidR="00802B0F" w:rsidRPr="00DA05AC">
              <w:rPr>
                <w:b/>
              </w:rPr>
              <w:t xml:space="preserve">50 € </w:t>
            </w:r>
            <w:r w:rsidR="00802B0F" w:rsidRPr="00DA05AC">
              <w:t>a</w:t>
            </w:r>
            <w:r w:rsidR="00802B0F" w:rsidRPr="00DA05AC">
              <w:rPr>
                <w:b/>
              </w:rPr>
              <w:t xml:space="preserve"> 150 € per ogni singolo pezzo</w:t>
            </w:r>
            <w:r w:rsidR="00802B0F">
              <w:t xml:space="preserve"> e, in ogni caso, </w:t>
            </w:r>
            <w:r w:rsidR="00802B0F" w:rsidRPr="00DA05AC">
              <w:rPr>
                <w:b/>
              </w:rPr>
              <w:t xml:space="preserve">non inferiore a </w:t>
            </w:r>
            <w:r w:rsidR="00802B0F">
              <w:rPr>
                <w:b/>
              </w:rPr>
              <w:t>800</w:t>
            </w:r>
            <w:r w:rsidR="00802B0F" w:rsidRPr="00DA05AC">
              <w:rPr>
                <w:b/>
              </w:rPr>
              <w:t xml:space="preserve"> €</w:t>
            </w:r>
            <w:r w:rsidR="00802B0F">
              <w:t xml:space="preserve"> e </w:t>
            </w:r>
            <w:r w:rsidR="00802B0F" w:rsidRPr="00DA05AC">
              <w:rPr>
                <w:b/>
              </w:rPr>
              <w:t xml:space="preserve">non superiore a </w:t>
            </w:r>
            <w:r w:rsidR="00802B0F">
              <w:rPr>
                <w:b/>
              </w:rPr>
              <w:t>5</w:t>
            </w:r>
            <w:r w:rsidR="00802B0F" w:rsidRPr="00DA05AC">
              <w:rPr>
                <w:b/>
              </w:rPr>
              <w:t>.000 €</w:t>
            </w:r>
            <w:r w:rsidR="00802B0F">
              <w:t xml:space="preserve"> (Art.14.6 </w:t>
            </w:r>
            <w:proofErr w:type="spellStart"/>
            <w:r w:rsidR="00802B0F">
              <w:t>D.Lgs</w:t>
            </w:r>
            <w:proofErr w:type="spellEnd"/>
            <w:r w:rsidR="00802B0F">
              <w:t xml:space="preserve"> 86/2016)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  <w:r w:rsidRPr="0058194D">
              <w:rPr>
                <w:b/>
              </w:rPr>
              <w:t>NOTA</w:t>
            </w:r>
            <w:r>
              <w:t xml:space="preserve">: un distributore </w:t>
            </w:r>
            <w:r w:rsidRPr="00467FC1">
              <w:rPr>
                <w:b/>
              </w:rPr>
              <w:t>è soggetto direttamente agli obblighi del fabbricante ed è ritenuto tale</w:t>
            </w:r>
            <w:r>
              <w:t xml:space="preserve"> ai fini del D. </w:t>
            </w:r>
            <w:proofErr w:type="spellStart"/>
            <w:r>
              <w:t>Lgs</w:t>
            </w:r>
            <w:proofErr w:type="spellEnd"/>
            <w:r>
              <w:t xml:space="preserve"> 86/2016, nel caso in cui immetta sul mercato il materiale elettrico con il proprio nome o marchio commerciale, o modifichi suddetto materiale già immesso sul mercato in modo da poterne condizionare la conformità</w:t>
            </w:r>
          </w:p>
        </w:tc>
      </w:tr>
    </w:tbl>
    <w:p w:rsidR="00802B0F" w:rsidRDefault="00802B0F"/>
    <w:sectPr w:rsidR="00802B0F" w:rsidSect="00802B0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AD1"/>
    <w:multiLevelType w:val="hybridMultilevel"/>
    <w:tmpl w:val="B29A7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5340B"/>
    <w:multiLevelType w:val="hybridMultilevel"/>
    <w:tmpl w:val="AB742B96"/>
    <w:lvl w:ilvl="0" w:tplc="0C7E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F78C1"/>
    <w:multiLevelType w:val="hybridMultilevel"/>
    <w:tmpl w:val="C51A32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D1008"/>
    <w:multiLevelType w:val="hybridMultilevel"/>
    <w:tmpl w:val="6F0A3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F5CCC"/>
    <w:multiLevelType w:val="hybridMultilevel"/>
    <w:tmpl w:val="77A0A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42247"/>
    <w:multiLevelType w:val="hybridMultilevel"/>
    <w:tmpl w:val="51326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01746"/>
    <w:multiLevelType w:val="hybridMultilevel"/>
    <w:tmpl w:val="3984E98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DD40E92"/>
    <w:multiLevelType w:val="hybridMultilevel"/>
    <w:tmpl w:val="4B00C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B088A"/>
    <w:multiLevelType w:val="hybridMultilevel"/>
    <w:tmpl w:val="6A8AC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0094D"/>
    <w:multiLevelType w:val="hybridMultilevel"/>
    <w:tmpl w:val="E6D2C5F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56F70B42"/>
    <w:multiLevelType w:val="hybridMultilevel"/>
    <w:tmpl w:val="657CE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13985"/>
    <w:multiLevelType w:val="hybridMultilevel"/>
    <w:tmpl w:val="E6B65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26EEB"/>
    <w:multiLevelType w:val="hybridMultilevel"/>
    <w:tmpl w:val="EECC8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F0FE4"/>
    <w:multiLevelType w:val="hybridMultilevel"/>
    <w:tmpl w:val="BD7A974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F3D59CD"/>
    <w:multiLevelType w:val="hybridMultilevel"/>
    <w:tmpl w:val="BB32F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1"/>
  </w:num>
  <w:num w:numId="5">
    <w:abstractNumId w:val="0"/>
  </w:num>
  <w:num w:numId="6">
    <w:abstractNumId w:val="12"/>
  </w:num>
  <w:num w:numId="7">
    <w:abstractNumId w:val="9"/>
  </w:num>
  <w:num w:numId="8">
    <w:abstractNumId w:val="6"/>
  </w:num>
  <w:num w:numId="9">
    <w:abstractNumId w:val="13"/>
  </w:num>
  <w:num w:numId="10">
    <w:abstractNumId w:val="1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0F"/>
    <w:rsid w:val="000259D6"/>
    <w:rsid w:val="00046B05"/>
    <w:rsid w:val="00076459"/>
    <w:rsid w:val="000A6908"/>
    <w:rsid w:val="000B24F0"/>
    <w:rsid w:val="000E6D6E"/>
    <w:rsid w:val="001022E4"/>
    <w:rsid w:val="00104AF4"/>
    <w:rsid w:val="00126C62"/>
    <w:rsid w:val="00180B41"/>
    <w:rsid w:val="001B710B"/>
    <w:rsid w:val="001C1ECA"/>
    <w:rsid w:val="001D0C2B"/>
    <w:rsid w:val="001E733C"/>
    <w:rsid w:val="00202B97"/>
    <w:rsid w:val="00236C55"/>
    <w:rsid w:val="00237FA0"/>
    <w:rsid w:val="002439B3"/>
    <w:rsid w:val="00272345"/>
    <w:rsid w:val="002A090A"/>
    <w:rsid w:val="002A4A4E"/>
    <w:rsid w:val="002B2230"/>
    <w:rsid w:val="002C01DE"/>
    <w:rsid w:val="002D150C"/>
    <w:rsid w:val="002E0277"/>
    <w:rsid w:val="002E6D5F"/>
    <w:rsid w:val="002F0BFA"/>
    <w:rsid w:val="00301C1C"/>
    <w:rsid w:val="003046FA"/>
    <w:rsid w:val="00331F6C"/>
    <w:rsid w:val="00360B05"/>
    <w:rsid w:val="003B6537"/>
    <w:rsid w:val="003C6011"/>
    <w:rsid w:val="003C702E"/>
    <w:rsid w:val="003D749F"/>
    <w:rsid w:val="003E6B76"/>
    <w:rsid w:val="003F70D5"/>
    <w:rsid w:val="00402EE3"/>
    <w:rsid w:val="00417962"/>
    <w:rsid w:val="00422BF1"/>
    <w:rsid w:val="00442588"/>
    <w:rsid w:val="0046515B"/>
    <w:rsid w:val="00494711"/>
    <w:rsid w:val="004A4960"/>
    <w:rsid w:val="004B5DB3"/>
    <w:rsid w:val="004D1159"/>
    <w:rsid w:val="004D219C"/>
    <w:rsid w:val="00520D19"/>
    <w:rsid w:val="0055798B"/>
    <w:rsid w:val="00571B14"/>
    <w:rsid w:val="00575E2E"/>
    <w:rsid w:val="00585A94"/>
    <w:rsid w:val="005C1391"/>
    <w:rsid w:val="00600ED0"/>
    <w:rsid w:val="00624ECA"/>
    <w:rsid w:val="006254B7"/>
    <w:rsid w:val="00644E2C"/>
    <w:rsid w:val="00695593"/>
    <w:rsid w:val="00695FC3"/>
    <w:rsid w:val="006B5728"/>
    <w:rsid w:val="007101B0"/>
    <w:rsid w:val="00710C8E"/>
    <w:rsid w:val="00743F9A"/>
    <w:rsid w:val="0075356D"/>
    <w:rsid w:val="00770DFD"/>
    <w:rsid w:val="00784AC8"/>
    <w:rsid w:val="007930F5"/>
    <w:rsid w:val="007D2794"/>
    <w:rsid w:val="007E68B4"/>
    <w:rsid w:val="00802B0F"/>
    <w:rsid w:val="00804649"/>
    <w:rsid w:val="008110F4"/>
    <w:rsid w:val="008246D3"/>
    <w:rsid w:val="00856AE1"/>
    <w:rsid w:val="00861139"/>
    <w:rsid w:val="00864669"/>
    <w:rsid w:val="008746FA"/>
    <w:rsid w:val="008E35DE"/>
    <w:rsid w:val="00900300"/>
    <w:rsid w:val="009003C0"/>
    <w:rsid w:val="00903CC0"/>
    <w:rsid w:val="009105A1"/>
    <w:rsid w:val="00914C83"/>
    <w:rsid w:val="00941FEA"/>
    <w:rsid w:val="00993F18"/>
    <w:rsid w:val="009C3FFC"/>
    <w:rsid w:val="009E3DB2"/>
    <w:rsid w:val="009E612E"/>
    <w:rsid w:val="00A066C5"/>
    <w:rsid w:val="00A0693F"/>
    <w:rsid w:val="00A118F8"/>
    <w:rsid w:val="00A11DFE"/>
    <w:rsid w:val="00A26185"/>
    <w:rsid w:val="00A87413"/>
    <w:rsid w:val="00A93269"/>
    <w:rsid w:val="00AC6EDC"/>
    <w:rsid w:val="00AD3FFC"/>
    <w:rsid w:val="00AE2422"/>
    <w:rsid w:val="00AE503E"/>
    <w:rsid w:val="00AF714E"/>
    <w:rsid w:val="00AF7C2C"/>
    <w:rsid w:val="00B11521"/>
    <w:rsid w:val="00B26C33"/>
    <w:rsid w:val="00B42ED4"/>
    <w:rsid w:val="00B46074"/>
    <w:rsid w:val="00B5473E"/>
    <w:rsid w:val="00B60B69"/>
    <w:rsid w:val="00B63ABE"/>
    <w:rsid w:val="00B7640C"/>
    <w:rsid w:val="00BB1C7B"/>
    <w:rsid w:val="00BC05E8"/>
    <w:rsid w:val="00BE7ED7"/>
    <w:rsid w:val="00C200E1"/>
    <w:rsid w:val="00C43E63"/>
    <w:rsid w:val="00C77697"/>
    <w:rsid w:val="00C9636F"/>
    <w:rsid w:val="00CA34EA"/>
    <w:rsid w:val="00CF4B55"/>
    <w:rsid w:val="00D116E8"/>
    <w:rsid w:val="00D15188"/>
    <w:rsid w:val="00D31113"/>
    <w:rsid w:val="00D62429"/>
    <w:rsid w:val="00D814BC"/>
    <w:rsid w:val="00D90A38"/>
    <w:rsid w:val="00D95470"/>
    <w:rsid w:val="00DD287B"/>
    <w:rsid w:val="00DE021D"/>
    <w:rsid w:val="00DE26D6"/>
    <w:rsid w:val="00DE3799"/>
    <w:rsid w:val="00DE3D31"/>
    <w:rsid w:val="00E27451"/>
    <w:rsid w:val="00E37FBF"/>
    <w:rsid w:val="00E5774A"/>
    <w:rsid w:val="00EC3CC9"/>
    <w:rsid w:val="00ED6C3D"/>
    <w:rsid w:val="00F119B9"/>
    <w:rsid w:val="00F332AD"/>
    <w:rsid w:val="00F47E27"/>
    <w:rsid w:val="00FA0799"/>
    <w:rsid w:val="00FA1C99"/>
    <w:rsid w:val="00FB48E2"/>
    <w:rsid w:val="00FC32A0"/>
    <w:rsid w:val="00F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66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66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hyperlink" Target="https://europa.eu/youreurope/business/product-requirements/compliance/index_it.htm?pk_campaign=SDG&amp;pk_kwd=launch&amp;pk_source=sea&amp;pk_medium=search&amp;pk_content=complianc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16162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Pampaloni</dc:creator>
  <cp:lastModifiedBy>Lorenzo Pampaloni</cp:lastModifiedBy>
  <cp:revision>8</cp:revision>
  <dcterms:created xsi:type="dcterms:W3CDTF">2022-03-07T11:46:00Z</dcterms:created>
  <dcterms:modified xsi:type="dcterms:W3CDTF">2022-05-26T07:02:00Z</dcterms:modified>
</cp:coreProperties>
</file>